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Курицын Иван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PEUGEOT модель 308 2009 г.в. VIN-номер VF34E5FWC9S149338.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А43-38200/2024.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Курицын Иван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мая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