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Рулон листового металла, толщина: 0,3 мм, цвет: RAL5005, вес: 5330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804 455.00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