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10222–ОАОФ/1/1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мая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ООО «Астраханская бухта»;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52241+/-2000 кв.м, кад.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Лиманский р-н, в 200 м от с.Воскресеновка по направлению на восток				
Здание жилое, 68,4 кв.м., кад. № 30:07:000000:633, адрес: Астраханская обл., Лиманский р-н, в 200 м от с.Воскресеновка по направлению на восток				
Здание нежилое, 27,5 кв.м, кад. № 30:07:251101:645, адрес: Астраханская обл., Лиманский р-н, в 200 м от с.Воскресеновка по направлению на восток база отдыха "Лазурь"				
Здание нежилое, 18,4 кв.м., кад. № 30:07:251101:646, адрес: Астраханская обл., Лиманский р-н, в 200 м от с.Воскресеновка по направлению на восток, база отдыха "Лазурь"				
Здание нежилое, 23,1 кв.м., кад. № 30:07:251101:647, адрес: Астраханская обл., Лиманский р-н, в 200 м от с.Воскресеновка по направлению на восток, база отдыха "Лазурь"				
Здание нежилое, 18,4 кв.м., кад. № 30:07:251101:650, адрес: Астраханская обл., Лиманский р-н, в 200 м от с.Воскресеновка по направлению на восток, база отдыха "Лазурь"				
Здание нежилое, 18,4 кв.м., кад. № 30:07:251101:651, адрес: Астраханская обл., Лиманский р-н, в 200 м от с.Воскресеновка по направлению на восток, база отдыха "Лазурь"
Здание нежилое, 18,4 кв.м., кад. № 30:07:251101:652, адрес: Астраханская обл., Лиманский р-н, в 200 м от с.Воскресеновка по направлению на восток, база отдыха "Лазурь"				
Здание нежилое, 27,5 кв.м., кад. № 30:07:251101:655, адрес: Астраханская обл., Лиманский р-н, в 200 м от с.Воскресеновка по направлению на восток, база отдыха "Лазурь".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А43-27633/2023.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«Астраханская бухта».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апреля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мая 2025г.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