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10172–ОТПП/2/8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Циллиндр навивной 100Д-133т 50 пр. 35рул. 10036,8 руб.; Циллиндр навивной 100Д-108т 50 пр. 40рул. 10355,4 руб.; Циллиндр навивной 100Д-89т 50 пр. 10рул. 2409,3 руб.; Циллиндр навивной 100Д-76т 50 пр. 25рул. 5766,3 руб.; Циллиндр навивной 100Д-57т 50 пр. 63рул. 12233,7 руб...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40 801.50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А43-40783/2022.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«ГИДРОСПЕЦСТРОЙ».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