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10161–ОАОФ/1/1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Вильдякскин Сергей Николаевич;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ХЕНДЭ СОЛЯРИС, 2011 года выпуска, VIN – Z94CU51DABR004362.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А43-16070/2024 2-315.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Вильдякскин Сергей Николаевич.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«15» января 2025г.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«20» февраля 2025г. 11:00:00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«20» февраля 2025 года, время:  10:59:52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Щербаков Андрей Валерьевич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ИНН:526107110966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«20» февраля 2025 года, время:  10:59:52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Щербаков Андрей Валерьевич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ИНН:526107110966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