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мех.иглоудар.система Веnchmark200, 956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37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