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10149–ОАЗФ/2/10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января 2025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10149-ОАЗФ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«ГИДРОСПЕЦСТРОЙ»;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Кольцо доборное КС 7.3 787,5 руб.; Кольцо доборное КС 15.6 2шт. 3465 руб.; Кольцо доборное КС 15.9 304,2 руб.; Плита днища колец ПН 10 1181,7 руб.; Плита днища колец ПН 15 3шт. 6615 руб.; Плита днища колец ПН 20 3859,2 руб.; Плита перекрытия колец ПП 10-1 3шт. 3307,5 руб..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19 520.10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А43-40783/2022.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«ГИДРОСПЕЦСТРОЙ».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«09» декабря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«22» января 2025г.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«23» января 2025г. 14:00:00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