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10146–ОАОФ/1/1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Коваженков Михаил Николаевич;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земельный участок: виды разрешенного использования: для садоводства, категория земель: Земли сельскохозяйственного назначения, кадастровый номер: 52:26:0060102:109; площадь 500 кв.м.; адрес: обл. Нижегородская, р-н Кстовский, сдт "Отдых",, ул. в районе с. Большое Мокрое, участок 90, без координат границ.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131 400.00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А43-28934/2023 10-360.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Коваженков Михаил Николаевич.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«03» декабря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«17» января 2025г. 11:00:00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