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10133–ОАЗФ/2/1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ЗАО "Жилищная управляющая компания";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МЕРСЕДЕС-БЕНЦ SPRINTER, грузовой фургон, белый, VIN: WDB9066111S167702, г.р.н. М 843 АА 75.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А43-21735/2023.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ЗАО "Жилищная управляющая компания".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«18» ноября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«25» декабря 2024г. 11:00:00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