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10122–ОТПП/1/1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«7» декабря 2024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10122-ОТПП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«Нижневолжскдорстрой»;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Дебиторская задолженность взысканная солидарно в порядке привлечения к субсидиарной ответственности с Михеева Олега Леонидовича и Жуковой Инессы Дмитриевны в размере 45 550 000,00 руб., на основании Определения Арбитражного суда г. Москвы от 15.01.2024 по делу № А40-122338/15-78-535 «Б».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45 550 000.00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А40-122338/15-78-535.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г. Москвы.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«Нижневолжскдорстрой».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Ермолова Ольга Владимировна.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06.12.2024 00:00:00 ⇆ 07.12.2024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декабря 2024 года, время:  10:22:35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Студенов Андрей Валерьевич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ИНН:524403275241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декабря 2024 года, время:  10:42:45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"Проектстройинвест №1"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ОГРН:1240800000176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декабря 2024 года, время:  10:42:45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"Проектстройинвест №1"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ОГРН:1240800000176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«6» декабря 2024 года, время:  10:22:35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Студенов Андрей Валерьевич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ИНН:524403275241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