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10094–ОАОФ/1/2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Сухановский С.В.;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право требования с Мирзомудинова Джумабека Иброхимджоновича транспортного средства FORD Excursion 2001 года выпуска, ГРЗ О787ТК90, VIN1FMNU34SX1ED11675, подтвержденного Решением Нижегородского районного суда г.Н.Новгорода по делу №2-2694/2020 от 02.09.2020 и исполнительным листом ФС №045205433 от 04.07.2024..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А43-37067/2023.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Сухановский С.В..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Слепов Сергей Иванович.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Слепов Сергей Иванович.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«01» августа 2024г.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«04» сентября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(Слепов Сергей Иванович)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Слепов Сергей Иванович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