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10091–ОАОФ/1/1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Пахомов Алексей Михайлович;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Право требования дебиторской задолженности на сумму 1 091 750,00 руб. с Мизиновой Татьяны Вячеславовны (дата рождения: 02.05.1985 г.; ИНН 524916629224; паспорт 22 08 005901 выдан 10.08.2007 г. Отделом УФМС России по Нижегородской области в гор. Дзержинск; адрес регистрации: Нижегородская обл., г. Дзержинск, пр-т Циолковского, д. 7, кв. 22)..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1 091 750.00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А43-34166/2015.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Пахомов Алексей Михайлович.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июля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«21» августа 2024г.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