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0BFC" w:rsidRPr="00410BFC" w:rsidRDefault="00410BFC" w:rsidP="00410BFC">
      <w:pPr>
        <w:pStyle w:val="Default"/>
        <w:jc w:val="center"/>
        <w:rPr>
          <w:b/>
          <w:sz w:val="23"/>
          <w:szCs w:val="23"/>
        </w:rPr>
      </w:pPr>
      <w:r w:rsidRPr="00410BFC">
        <w:rPr>
          <w:b/>
          <w:sz w:val="23"/>
          <w:szCs w:val="23"/>
        </w:rPr>
        <w:t>Договор задатка</w:t>
      </w:r>
    </w:p>
    <w:p w:rsidR="00410BFC" w:rsidRDefault="00410BFC" w:rsidP="00410BFC">
      <w:pPr>
        <w:pStyle w:val="Default"/>
        <w:jc w:val="center"/>
        <w:rPr>
          <w:b/>
          <w:sz w:val="23"/>
          <w:szCs w:val="23"/>
        </w:rPr>
      </w:pPr>
      <w:r w:rsidRPr="00410BFC">
        <w:rPr>
          <w:b/>
          <w:sz w:val="23"/>
          <w:szCs w:val="23"/>
        </w:rPr>
        <w:t>(Договор присоединения)</w:t>
      </w:r>
    </w:p>
    <w:p w:rsidR="00410BFC" w:rsidRPr="00410BFC" w:rsidRDefault="00410BFC" w:rsidP="00410BFC">
      <w:pPr>
        <w:pStyle w:val="Default"/>
        <w:jc w:val="center"/>
        <w:rPr>
          <w:b/>
          <w:sz w:val="23"/>
          <w:szCs w:val="23"/>
        </w:rPr>
      </w:pPr>
    </w:p>
    <w:p w:rsidR="00410BFC" w:rsidRDefault="00410BFC" w:rsidP="00410BF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г. Екатеринбург                                                                                            </w:t>
      </w:r>
      <w:proofErr w:type="gramStart"/>
      <w:r>
        <w:rPr>
          <w:sz w:val="23"/>
          <w:szCs w:val="23"/>
        </w:rPr>
        <w:t xml:space="preserve">   «</w:t>
      </w:r>
      <w:proofErr w:type="gramEnd"/>
      <w:r>
        <w:rPr>
          <w:sz w:val="23"/>
          <w:szCs w:val="23"/>
        </w:rPr>
        <w:t xml:space="preserve">___ » _____________ 20 г. </w:t>
      </w:r>
    </w:p>
    <w:p w:rsidR="00410BFC" w:rsidRDefault="00410BFC" w:rsidP="00410BFC">
      <w:pPr>
        <w:pStyle w:val="Default"/>
        <w:rPr>
          <w:sz w:val="23"/>
          <w:szCs w:val="23"/>
        </w:rPr>
      </w:pPr>
    </w:p>
    <w:p w:rsidR="00410BFC" w:rsidRDefault="00410BFC" w:rsidP="00410BFC">
      <w:pPr>
        <w:pStyle w:val="Default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Общество с ограниченной ответственностью «УралБидИн» (ООО «УралБидИн»), именуемое в дальнейшем «Оператор электронной площадки», в лице директора </w:t>
      </w:r>
      <w:proofErr w:type="spellStart"/>
      <w:r>
        <w:rPr>
          <w:sz w:val="23"/>
          <w:szCs w:val="23"/>
        </w:rPr>
        <w:t>Щепетова</w:t>
      </w:r>
      <w:proofErr w:type="spellEnd"/>
      <w:r>
        <w:rPr>
          <w:sz w:val="23"/>
          <w:szCs w:val="23"/>
        </w:rPr>
        <w:t xml:space="preserve"> Дмитрия Алексеевича, действующего на основании Устава, с одной стороны, </w:t>
      </w:r>
    </w:p>
    <w:p w:rsidR="00410BFC" w:rsidRDefault="00410BFC" w:rsidP="00410BF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, именуемый в дальнейшем «Участник торгов», в лице_________________, действующего на </w:t>
      </w:r>
      <w:proofErr w:type="gramStart"/>
      <w:r>
        <w:rPr>
          <w:sz w:val="23"/>
          <w:szCs w:val="23"/>
        </w:rPr>
        <w:t>основании ,</w:t>
      </w:r>
      <w:proofErr w:type="gramEnd"/>
      <w:r>
        <w:rPr>
          <w:sz w:val="23"/>
          <w:szCs w:val="23"/>
        </w:rPr>
        <w:t xml:space="preserve"> с другой стороны, </w:t>
      </w:r>
    </w:p>
    <w:p w:rsidR="00410BFC" w:rsidRDefault="00410BFC" w:rsidP="00410BFC">
      <w:pPr>
        <w:pStyle w:val="Default"/>
        <w:jc w:val="both"/>
        <w:rPr>
          <w:sz w:val="23"/>
          <w:szCs w:val="23"/>
        </w:rPr>
      </w:pPr>
      <w:proofErr w:type="gramStart"/>
      <w:r>
        <w:rPr>
          <w:sz w:val="23"/>
          <w:szCs w:val="23"/>
        </w:rPr>
        <w:t>и</w:t>
      </w:r>
      <w:proofErr w:type="gramEnd"/>
      <w:r w:rsidR="003C6638">
        <w:rPr>
          <w:sz w:val="23"/>
          <w:szCs w:val="23"/>
        </w:rPr>
        <w:t xml:space="preserve"> </w:t>
      </w:r>
      <w:proofErr w:type="spellStart"/>
      <w:r w:rsidR="003C6638" w:rsidRPr="003C6638">
        <w:rPr>
          <w:sz w:val="23"/>
          <w:szCs w:val="23"/>
        </w:rPr>
        <w:t>Помазов</w:t>
      </w:r>
      <w:proofErr w:type="spellEnd"/>
      <w:r w:rsidR="003C6638" w:rsidRPr="003C6638">
        <w:rPr>
          <w:sz w:val="23"/>
          <w:szCs w:val="23"/>
        </w:rPr>
        <w:t xml:space="preserve"> Алексе</w:t>
      </w:r>
      <w:r w:rsidR="003C6638">
        <w:rPr>
          <w:sz w:val="23"/>
          <w:szCs w:val="23"/>
        </w:rPr>
        <w:t>й</w:t>
      </w:r>
      <w:r w:rsidR="003C6638" w:rsidRPr="003C6638">
        <w:rPr>
          <w:sz w:val="23"/>
          <w:szCs w:val="23"/>
        </w:rPr>
        <w:t xml:space="preserve"> Сергеевич (12.01.1983 г.р., ИНН 525716506971, СНИЛС 110-693-974 54, адрес: Нижегородская область, </w:t>
      </w:r>
      <w:proofErr w:type="spellStart"/>
      <w:r w:rsidR="003C6638" w:rsidRPr="003C6638">
        <w:rPr>
          <w:sz w:val="23"/>
          <w:szCs w:val="23"/>
        </w:rPr>
        <w:t>Балахнинский</w:t>
      </w:r>
      <w:proofErr w:type="spellEnd"/>
      <w:r w:rsidR="003C6638" w:rsidRPr="003C6638">
        <w:rPr>
          <w:sz w:val="23"/>
          <w:szCs w:val="23"/>
        </w:rPr>
        <w:t xml:space="preserve"> р-н, </w:t>
      </w:r>
      <w:proofErr w:type="spellStart"/>
      <w:r w:rsidR="003C6638" w:rsidRPr="003C6638">
        <w:rPr>
          <w:sz w:val="23"/>
          <w:szCs w:val="23"/>
        </w:rPr>
        <w:t>р.п</w:t>
      </w:r>
      <w:proofErr w:type="spellEnd"/>
      <w:r w:rsidR="003C6638" w:rsidRPr="003C6638">
        <w:rPr>
          <w:sz w:val="23"/>
          <w:szCs w:val="23"/>
        </w:rPr>
        <w:t xml:space="preserve">. </w:t>
      </w:r>
      <w:proofErr w:type="spellStart"/>
      <w:r w:rsidR="003C6638" w:rsidRPr="003C6638">
        <w:rPr>
          <w:sz w:val="23"/>
          <w:szCs w:val="23"/>
        </w:rPr>
        <w:t>Лукино</w:t>
      </w:r>
      <w:proofErr w:type="spellEnd"/>
      <w:r w:rsidR="003C6638" w:rsidRPr="003C6638">
        <w:rPr>
          <w:sz w:val="23"/>
          <w:szCs w:val="23"/>
        </w:rPr>
        <w:t>, ул. Маяковского, д.15)</w:t>
      </w:r>
      <w:r>
        <w:rPr>
          <w:sz w:val="23"/>
          <w:szCs w:val="23"/>
        </w:rPr>
        <w:t xml:space="preserve"> , именуемый в дальнейшем «Организатор торгов», в лице</w:t>
      </w:r>
      <w:r w:rsidR="003C6638">
        <w:rPr>
          <w:sz w:val="23"/>
          <w:szCs w:val="23"/>
        </w:rPr>
        <w:t xml:space="preserve"> финансового управляющего </w:t>
      </w:r>
      <w:proofErr w:type="spellStart"/>
      <w:r w:rsidR="003C6638" w:rsidRPr="003C6638">
        <w:rPr>
          <w:sz w:val="23"/>
          <w:szCs w:val="23"/>
        </w:rPr>
        <w:t>Ехлаков</w:t>
      </w:r>
      <w:r w:rsidR="003C6638">
        <w:rPr>
          <w:sz w:val="23"/>
          <w:szCs w:val="23"/>
        </w:rPr>
        <w:t>а</w:t>
      </w:r>
      <w:proofErr w:type="spellEnd"/>
      <w:r w:rsidR="003C6638" w:rsidRPr="003C6638">
        <w:rPr>
          <w:sz w:val="23"/>
          <w:szCs w:val="23"/>
        </w:rPr>
        <w:t xml:space="preserve"> Евгени</w:t>
      </w:r>
      <w:r w:rsidR="003C6638">
        <w:rPr>
          <w:sz w:val="23"/>
          <w:szCs w:val="23"/>
        </w:rPr>
        <w:t>я</w:t>
      </w:r>
      <w:r w:rsidR="003C6638" w:rsidRPr="003C6638">
        <w:rPr>
          <w:sz w:val="23"/>
          <w:szCs w:val="23"/>
        </w:rPr>
        <w:t xml:space="preserve"> Петрович</w:t>
      </w:r>
      <w:r w:rsidR="003C6638">
        <w:rPr>
          <w:sz w:val="23"/>
          <w:szCs w:val="23"/>
        </w:rPr>
        <w:t xml:space="preserve">а, </w:t>
      </w:r>
      <w:r>
        <w:rPr>
          <w:sz w:val="23"/>
          <w:szCs w:val="23"/>
        </w:rPr>
        <w:t xml:space="preserve">действующего на основании </w:t>
      </w:r>
      <w:r w:rsidR="003C6638" w:rsidRPr="003C6638">
        <w:rPr>
          <w:sz w:val="23"/>
          <w:szCs w:val="23"/>
        </w:rPr>
        <w:t>Определения Арбитражного суда Нижегородской области от 09.11.2023 по делу № А43-32641/2019</w:t>
      </w:r>
      <w:r w:rsidR="003C6638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с третьей стороны, совместно именуемые «Стороны», заключили настоящий договор о нижеследующем: </w:t>
      </w:r>
    </w:p>
    <w:p w:rsidR="00410BFC" w:rsidRDefault="00410BFC" w:rsidP="00410BFC">
      <w:pPr>
        <w:pStyle w:val="Default"/>
        <w:rPr>
          <w:sz w:val="23"/>
          <w:szCs w:val="23"/>
        </w:rPr>
      </w:pPr>
    </w:p>
    <w:p w:rsidR="00410BFC" w:rsidRDefault="00410BFC" w:rsidP="00410BFC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1. Предмет договора</w:t>
      </w:r>
    </w:p>
    <w:p w:rsidR="00410BFC" w:rsidRDefault="00410BFC" w:rsidP="00410BFC">
      <w:pPr>
        <w:pStyle w:val="Default"/>
        <w:rPr>
          <w:sz w:val="23"/>
          <w:szCs w:val="23"/>
        </w:rPr>
      </w:pPr>
    </w:p>
    <w:p w:rsidR="00410BFC" w:rsidRDefault="00410BFC" w:rsidP="00410BFC">
      <w:pPr>
        <w:pStyle w:val="Default"/>
        <w:spacing w:after="27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1.1. Предметом настоящего Договора является предоставление Участнику торгов возможности внесения денежных средств, используемых в качестве задатка для участия в торгах на Лицевой счет, предоставленный ему Оператором электронной площадки, после прохождения процедуры регистрации, и вывода денежных средств с Лицевого счета. </w:t>
      </w:r>
    </w:p>
    <w:p w:rsidR="00410BFC" w:rsidRDefault="00410BFC" w:rsidP="00410BFC">
      <w:pPr>
        <w:pStyle w:val="Default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>1.2. Задаток перечисляется на расчетный счет Оператора электронной площадки для пополнения Лицевого счета Участника в соответствии с ПУБЛИЧНОЙ ОФЕРТОЙ о заключении Договора задатка с Оператором электронной торговой площадки ООО «</w:t>
      </w:r>
      <w:r w:rsidR="00553B6A">
        <w:rPr>
          <w:sz w:val="23"/>
          <w:szCs w:val="23"/>
        </w:rPr>
        <w:t>УралБидИн</w:t>
      </w:r>
      <w:r>
        <w:rPr>
          <w:sz w:val="23"/>
          <w:szCs w:val="23"/>
        </w:rPr>
        <w:t>»</w:t>
      </w:r>
      <w:r w:rsidR="00475D57" w:rsidRPr="00475D57">
        <w:rPr>
          <w:sz w:val="23"/>
          <w:szCs w:val="23"/>
        </w:rPr>
        <w:t xml:space="preserve"> - </w:t>
      </w:r>
      <w:r w:rsidR="00475D57">
        <w:rPr>
          <w:sz w:val="23"/>
          <w:szCs w:val="23"/>
        </w:rPr>
        <w:t xml:space="preserve">ЭТП </w:t>
      </w:r>
      <w:r w:rsidR="00475D57">
        <w:rPr>
          <w:sz w:val="23"/>
          <w:szCs w:val="23"/>
        </w:rPr>
        <w:br/>
        <w:t>«АльянсТрейд»</w:t>
      </w:r>
      <w:r>
        <w:rPr>
          <w:sz w:val="23"/>
          <w:szCs w:val="23"/>
        </w:rPr>
        <w:t xml:space="preserve">, размещенной по адресу </w:t>
      </w:r>
      <w:hyperlink r:id="rId7" w:history="1">
        <w:r w:rsidR="00475D57" w:rsidRPr="00611A33">
          <w:rPr>
            <w:rStyle w:val="a3"/>
            <w:sz w:val="23"/>
            <w:szCs w:val="23"/>
          </w:rPr>
          <w:t>https://</w:t>
        </w:r>
        <w:r w:rsidR="00475D57" w:rsidRPr="00611A33">
          <w:rPr>
            <w:rStyle w:val="a3"/>
            <w:sz w:val="23"/>
            <w:szCs w:val="23"/>
            <w:lang w:val="en-US"/>
          </w:rPr>
          <w:t>trade</w:t>
        </w:r>
        <w:r w:rsidR="00475D57" w:rsidRPr="00475D57">
          <w:rPr>
            <w:rStyle w:val="a3"/>
            <w:sz w:val="23"/>
            <w:szCs w:val="23"/>
          </w:rPr>
          <w:t>-</w:t>
        </w:r>
        <w:r w:rsidR="00475D57" w:rsidRPr="00611A33">
          <w:rPr>
            <w:rStyle w:val="a3"/>
            <w:sz w:val="23"/>
            <w:szCs w:val="23"/>
            <w:lang w:val="en-US"/>
          </w:rPr>
          <w:t>alliance</w:t>
        </w:r>
        <w:r w:rsidR="00475D57" w:rsidRPr="00611A33">
          <w:rPr>
            <w:rStyle w:val="a3"/>
            <w:sz w:val="23"/>
            <w:szCs w:val="23"/>
          </w:rPr>
          <w:t>.</w:t>
        </w:r>
        <w:proofErr w:type="spellStart"/>
        <w:r w:rsidR="00475D57" w:rsidRPr="00611A33">
          <w:rPr>
            <w:rStyle w:val="a3"/>
            <w:sz w:val="23"/>
            <w:szCs w:val="23"/>
          </w:rPr>
          <w:t>ru</w:t>
        </w:r>
        <w:proofErr w:type="spellEnd"/>
        <w:r w:rsidR="00475D57" w:rsidRPr="00611A33">
          <w:rPr>
            <w:rStyle w:val="a3"/>
            <w:sz w:val="23"/>
            <w:szCs w:val="23"/>
          </w:rPr>
          <w:t>/</w:t>
        </w:r>
        <w:proofErr w:type="spellStart"/>
        <w:r w:rsidR="00475D57" w:rsidRPr="00611A33">
          <w:rPr>
            <w:rStyle w:val="a3"/>
            <w:sz w:val="23"/>
            <w:szCs w:val="23"/>
          </w:rPr>
          <w:t>instruction</w:t>
        </w:r>
        <w:proofErr w:type="spellEnd"/>
      </w:hyperlink>
      <w:r w:rsidR="002E6D94">
        <w:rPr>
          <w:color w:val="0000FF"/>
          <w:sz w:val="23"/>
          <w:szCs w:val="23"/>
        </w:rPr>
        <w:t xml:space="preserve"> </w:t>
      </w:r>
      <w:r>
        <w:rPr>
          <w:sz w:val="23"/>
          <w:szCs w:val="23"/>
        </w:rPr>
        <w:t xml:space="preserve">, а именно: </w:t>
      </w:r>
    </w:p>
    <w:p w:rsidR="00410BFC" w:rsidRDefault="00410BFC" w:rsidP="00410BFC">
      <w:pPr>
        <w:pStyle w:val="Default"/>
        <w:rPr>
          <w:sz w:val="23"/>
          <w:szCs w:val="23"/>
        </w:rPr>
      </w:pPr>
    </w:p>
    <w:p w:rsidR="00410BFC" w:rsidRDefault="00410BFC" w:rsidP="00410BFC">
      <w:pPr>
        <w:pStyle w:val="Default"/>
        <w:rPr>
          <w:sz w:val="23"/>
          <w:szCs w:val="23"/>
        </w:rPr>
      </w:pPr>
      <w:r>
        <w:rPr>
          <w:sz w:val="23"/>
          <w:szCs w:val="23"/>
        </w:rPr>
        <w:t>Получатель: ООО «</w:t>
      </w:r>
      <w:r w:rsidR="00553B6A">
        <w:rPr>
          <w:sz w:val="23"/>
          <w:szCs w:val="23"/>
        </w:rPr>
        <w:t>УралБидИн</w:t>
      </w:r>
      <w:r>
        <w:rPr>
          <w:sz w:val="23"/>
          <w:szCs w:val="23"/>
        </w:rPr>
        <w:t xml:space="preserve">»; </w:t>
      </w:r>
    </w:p>
    <w:p w:rsidR="00410BFC" w:rsidRDefault="00410BFC" w:rsidP="00410BF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ИНН: </w:t>
      </w:r>
      <w:r w:rsidR="00553B6A" w:rsidRPr="00553B6A">
        <w:rPr>
          <w:sz w:val="23"/>
          <w:szCs w:val="23"/>
        </w:rPr>
        <w:t>6658371541</w:t>
      </w:r>
      <w:r>
        <w:rPr>
          <w:sz w:val="23"/>
          <w:szCs w:val="23"/>
        </w:rPr>
        <w:t xml:space="preserve">; </w:t>
      </w:r>
    </w:p>
    <w:p w:rsidR="00410BFC" w:rsidRDefault="00410BFC" w:rsidP="00410BF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КПП: </w:t>
      </w:r>
      <w:r w:rsidR="00553B6A" w:rsidRPr="00553B6A">
        <w:rPr>
          <w:sz w:val="23"/>
          <w:szCs w:val="23"/>
        </w:rPr>
        <w:t>665801001</w:t>
      </w:r>
      <w:r>
        <w:rPr>
          <w:sz w:val="23"/>
          <w:szCs w:val="23"/>
        </w:rPr>
        <w:t xml:space="preserve">; </w:t>
      </w:r>
    </w:p>
    <w:p w:rsidR="009768DA" w:rsidRPr="009768DA" w:rsidRDefault="009768DA" w:rsidP="009768DA">
      <w:pPr>
        <w:pStyle w:val="Default"/>
        <w:rPr>
          <w:sz w:val="23"/>
          <w:szCs w:val="23"/>
        </w:rPr>
      </w:pPr>
      <w:r w:rsidRPr="009768DA">
        <w:rPr>
          <w:sz w:val="23"/>
          <w:szCs w:val="23"/>
        </w:rPr>
        <w:t xml:space="preserve">Счет: </w:t>
      </w:r>
      <w:r w:rsidR="00624D8D" w:rsidRPr="00624D8D">
        <w:rPr>
          <w:sz w:val="23"/>
          <w:szCs w:val="23"/>
        </w:rPr>
        <w:t>40702810301400003201</w:t>
      </w:r>
    </w:p>
    <w:p w:rsidR="009768DA" w:rsidRPr="009768DA" w:rsidRDefault="009768DA" w:rsidP="009768DA">
      <w:pPr>
        <w:pStyle w:val="Default"/>
        <w:rPr>
          <w:sz w:val="23"/>
          <w:szCs w:val="23"/>
        </w:rPr>
      </w:pPr>
      <w:proofErr w:type="gramStart"/>
      <w:r w:rsidRPr="009768DA">
        <w:rPr>
          <w:sz w:val="23"/>
          <w:szCs w:val="23"/>
        </w:rPr>
        <w:t>в</w:t>
      </w:r>
      <w:proofErr w:type="gramEnd"/>
      <w:r w:rsidRPr="009768DA">
        <w:rPr>
          <w:sz w:val="23"/>
          <w:szCs w:val="23"/>
        </w:rPr>
        <w:t xml:space="preserve"> </w:t>
      </w:r>
      <w:r w:rsidR="00624D8D" w:rsidRPr="00624D8D">
        <w:rPr>
          <w:sz w:val="23"/>
          <w:szCs w:val="23"/>
        </w:rPr>
        <w:t>ФИЛИАЛ ПАО "БАНК УРАЛСИБ" В Г.УФА</w:t>
      </w:r>
    </w:p>
    <w:p w:rsidR="009768DA" w:rsidRPr="009768DA" w:rsidRDefault="009768DA" w:rsidP="009768DA">
      <w:pPr>
        <w:pStyle w:val="Default"/>
        <w:rPr>
          <w:sz w:val="23"/>
          <w:szCs w:val="23"/>
        </w:rPr>
      </w:pPr>
      <w:proofErr w:type="gramStart"/>
      <w:r w:rsidRPr="009768DA">
        <w:rPr>
          <w:sz w:val="23"/>
          <w:szCs w:val="23"/>
        </w:rPr>
        <w:t>к</w:t>
      </w:r>
      <w:proofErr w:type="gramEnd"/>
      <w:r w:rsidRPr="009768DA">
        <w:rPr>
          <w:sz w:val="23"/>
          <w:szCs w:val="23"/>
        </w:rPr>
        <w:t xml:space="preserve">/с </w:t>
      </w:r>
      <w:r w:rsidR="00624D8D" w:rsidRPr="00624D8D">
        <w:rPr>
          <w:sz w:val="23"/>
          <w:szCs w:val="23"/>
        </w:rPr>
        <w:t>30101810600000000770</w:t>
      </w:r>
      <w:r w:rsidRPr="009768DA">
        <w:rPr>
          <w:sz w:val="23"/>
          <w:szCs w:val="23"/>
        </w:rPr>
        <w:t xml:space="preserve">, БИК </w:t>
      </w:r>
      <w:r w:rsidR="00624D8D" w:rsidRPr="00624D8D">
        <w:rPr>
          <w:sz w:val="23"/>
          <w:szCs w:val="23"/>
        </w:rPr>
        <w:t>048073770</w:t>
      </w:r>
    </w:p>
    <w:p w:rsidR="00624D8D" w:rsidRDefault="00624D8D" w:rsidP="009768DA">
      <w:pPr>
        <w:pStyle w:val="Default"/>
        <w:jc w:val="both"/>
        <w:rPr>
          <w:sz w:val="23"/>
          <w:szCs w:val="23"/>
        </w:rPr>
      </w:pPr>
    </w:p>
    <w:p w:rsidR="00410BFC" w:rsidRDefault="00410BFC" w:rsidP="009768DA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Назначение платежа: «Задаток для участия в торгах </w:t>
      </w:r>
      <w:r w:rsidR="009768DA">
        <w:rPr>
          <w:sz w:val="23"/>
          <w:szCs w:val="23"/>
        </w:rPr>
        <w:t xml:space="preserve">№ ___ </w:t>
      </w:r>
      <w:r w:rsidR="00536FBB">
        <w:rPr>
          <w:sz w:val="23"/>
          <w:szCs w:val="23"/>
        </w:rPr>
        <w:t>по лоту №__</w:t>
      </w:r>
      <w:r w:rsidR="009768DA">
        <w:rPr>
          <w:sz w:val="23"/>
          <w:szCs w:val="23"/>
        </w:rPr>
        <w:t xml:space="preserve"> </w:t>
      </w:r>
      <w:r>
        <w:rPr>
          <w:sz w:val="23"/>
          <w:szCs w:val="23"/>
        </w:rPr>
        <w:t>(пополнение лицевого счета №</w:t>
      </w:r>
      <w:r w:rsidR="009768DA">
        <w:rPr>
          <w:sz w:val="23"/>
          <w:szCs w:val="23"/>
        </w:rPr>
        <w:t>__________</w:t>
      </w:r>
      <w:r>
        <w:rPr>
          <w:sz w:val="23"/>
          <w:szCs w:val="23"/>
        </w:rPr>
        <w:t xml:space="preserve">), НДС не облагается», где после № указывается номер </w:t>
      </w:r>
      <w:r w:rsidR="009768DA">
        <w:rPr>
          <w:sz w:val="23"/>
          <w:szCs w:val="23"/>
        </w:rPr>
        <w:t>торговой процедуры</w:t>
      </w:r>
      <w:r w:rsidR="00536FBB">
        <w:rPr>
          <w:sz w:val="23"/>
          <w:szCs w:val="23"/>
        </w:rPr>
        <w:t>, номер лота</w:t>
      </w:r>
      <w:r w:rsidR="009768DA">
        <w:rPr>
          <w:sz w:val="23"/>
          <w:szCs w:val="23"/>
        </w:rPr>
        <w:t xml:space="preserve"> </w:t>
      </w:r>
      <w:r w:rsidR="00536FBB">
        <w:rPr>
          <w:sz w:val="23"/>
          <w:szCs w:val="23"/>
        </w:rPr>
        <w:t>и номер</w:t>
      </w:r>
      <w:r w:rsidR="009768DA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лицевого счета участника на площадке. При этом все денежные средства, вносимые Участником торгов на Лицевой счет, являются пополнением баланса Лицевого счета для последующей оплаты задатков за участие в торгах. </w:t>
      </w:r>
    </w:p>
    <w:p w:rsidR="00410BFC" w:rsidRDefault="00410BFC" w:rsidP="00553B6A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В случае, если перевод денежных средств на Лицевой счет осуществляет иное лицо, а не сам Участник торгов, которому данный Лицевой счет принадлежит, в назначении платежа дополнительно должны быть указаны ФИО или наименование, а также ИНН лица, за которое производится платеж. </w:t>
      </w:r>
    </w:p>
    <w:p w:rsidR="00410BFC" w:rsidRDefault="00410BFC" w:rsidP="00553B6A">
      <w:pPr>
        <w:pStyle w:val="Default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1.3. Задаток вносится Участником в счет обеспечения оплаты приобретаемого на торгах имущества. </w:t>
      </w:r>
    </w:p>
    <w:p w:rsidR="00410BFC" w:rsidRDefault="00410BFC" w:rsidP="00553B6A">
      <w:pPr>
        <w:pStyle w:val="Default"/>
        <w:ind w:firstLine="708"/>
        <w:jc w:val="both"/>
        <w:rPr>
          <w:color w:val="auto"/>
          <w:sz w:val="23"/>
          <w:szCs w:val="23"/>
        </w:rPr>
      </w:pPr>
      <w:r>
        <w:rPr>
          <w:sz w:val="23"/>
          <w:szCs w:val="23"/>
        </w:rPr>
        <w:t xml:space="preserve">Задаток должен быть внесен Участником до окончания срока приема заявок на торги либо до окончания срока приема заявок на участие в торгах для определенного периода проведения торгов в случае проведения торгов посредством публичного предложения. </w:t>
      </w:r>
      <w:r>
        <w:rPr>
          <w:color w:val="auto"/>
          <w:sz w:val="23"/>
          <w:szCs w:val="23"/>
        </w:rPr>
        <w:t xml:space="preserve">Денежные средства в сумме, соответствующей задатку, блокируются на Лицевом счете Участника в момент подачи заявки на участие в торгах. </w:t>
      </w:r>
    </w:p>
    <w:p w:rsidR="00410BFC" w:rsidRDefault="00410BFC" w:rsidP="00553B6A">
      <w:pPr>
        <w:pStyle w:val="Default"/>
        <w:spacing w:after="27"/>
        <w:ind w:firstLine="708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1.4. В случае не внесения Участником торгов денежных средств в качестве задатка либо перевода денежных средств в неполном объеме до окончания срока приема заявок на участие в торгах, либо после окончания периода действия ценового предложения в торгах посредством </w:t>
      </w:r>
      <w:r>
        <w:rPr>
          <w:color w:val="auto"/>
          <w:sz w:val="23"/>
          <w:szCs w:val="23"/>
        </w:rPr>
        <w:lastRenderedPageBreak/>
        <w:t xml:space="preserve">публичного предложения, в котором Участником торгов подана заявка на участие в торгах, обязательства Участника торгов по внесению задатка считаются неисполненными, что признается отказом Участника торгов от участия в торгах и является основанием для отказа в допуске Участника к торгам, согласно абз.5 п.12 ст.110 127-ФЗ «О несостоятельности (банкротстве)». </w:t>
      </w:r>
    </w:p>
    <w:p w:rsidR="00410BFC" w:rsidRDefault="00410BFC" w:rsidP="00553B6A">
      <w:pPr>
        <w:pStyle w:val="Default"/>
        <w:ind w:firstLine="708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1.5. Денежные средства, перечисленные в соответствии с настоящим Договором, не являются объектом налогообложения в соответствии с п.2 ст. 251 Налогового Кодекса РФ. Проценты на указанные денежные средства не начисляются в соответствии со ст. 317.1 Гражданского Кодекса РФ. </w:t>
      </w:r>
    </w:p>
    <w:p w:rsidR="00410BFC" w:rsidRDefault="00410BFC" w:rsidP="00410BFC">
      <w:pPr>
        <w:pStyle w:val="Default"/>
        <w:rPr>
          <w:color w:val="auto"/>
          <w:sz w:val="23"/>
          <w:szCs w:val="23"/>
        </w:rPr>
      </w:pPr>
    </w:p>
    <w:p w:rsidR="00410BFC" w:rsidRDefault="00410BFC" w:rsidP="00553B6A">
      <w:pPr>
        <w:pStyle w:val="Default"/>
        <w:jc w:val="center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2. Права и обязанности Сторон</w:t>
      </w:r>
    </w:p>
    <w:p w:rsidR="00553B6A" w:rsidRDefault="00553B6A" w:rsidP="00553B6A">
      <w:pPr>
        <w:pStyle w:val="Default"/>
        <w:jc w:val="center"/>
        <w:rPr>
          <w:color w:val="auto"/>
          <w:sz w:val="23"/>
          <w:szCs w:val="23"/>
        </w:rPr>
      </w:pPr>
    </w:p>
    <w:p w:rsidR="00410BFC" w:rsidRDefault="00410BFC" w:rsidP="00553B6A">
      <w:pPr>
        <w:pStyle w:val="Default"/>
        <w:ind w:firstLine="708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2.1. Участник торгов вправе: </w:t>
      </w:r>
    </w:p>
    <w:p w:rsidR="00410BFC" w:rsidRDefault="00410BFC" w:rsidP="00553B6A">
      <w:pPr>
        <w:pStyle w:val="Default"/>
        <w:spacing w:after="25"/>
        <w:ind w:firstLine="708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2.1.1. Пополнять Лицевой счет для оплаты задатка для участия в торгах. </w:t>
      </w:r>
    </w:p>
    <w:p w:rsidR="00410BFC" w:rsidRDefault="00410BFC" w:rsidP="00553B6A">
      <w:pPr>
        <w:pStyle w:val="Default"/>
        <w:ind w:firstLine="708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2.1.2. Осуществлять отзыв задатка, перечисленного Участником торгов для участия в торгах с Лицевого счета, в случае, если Участник торгов отзывает заявку на участие в торгах до окончания срока приема заявок на участие в торгах при отсутствии намерений дальнейшего участия в указанных торгах. </w:t>
      </w:r>
    </w:p>
    <w:p w:rsidR="002E6D94" w:rsidRDefault="002E6D94" w:rsidP="00553B6A">
      <w:pPr>
        <w:pStyle w:val="Default"/>
        <w:ind w:firstLine="708"/>
        <w:jc w:val="both"/>
        <w:rPr>
          <w:color w:val="auto"/>
          <w:sz w:val="23"/>
          <w:szCs w:val="23"/>
        </w:rPr>
      </w:pPr>
    </w:p>
    <w:p w:rsidR="00410BFC" w:rsidRDefault="00410BFC" w:rsidP="00553B6A">
      <w:pPr>
        <w:pStyle w:val="Default"/>
        <w:ind w:firstLine="708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2.2 Оператор вправе: </w:t>
      </w:r>
    </w:p>
    <w:p w:rsidR="00410BFC" w:rsidRDefault="00410BFC" w:rsidP="00553B6A">
      <w:pPr>
        <w:pStyle w:val="Default"/>
        <w:spacing w:after="37"/>
        <w:ind w:firstLine="708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2.2.1. Осуществлять перевод (возврат) денежных средств с Лицевого счета Участника торгов в соответствии с заявлением на вывод денежных средств по реквизитам Участника торгов, указанным в данном заявлении, в срок не более 5 рабочих дней с даты получения такого заявления. </w:t>
      </w:r>
    </w:p>
    <w:p w:rsidR="00410BFC" w:rsidRDefault="00410BFC" w:rsidP="00553B6A">
      <w:pPr>
        <w:pStyle w:val="Default"/>
        <w:spacing w:after="37"/>
        <w:ind w:firstLine="708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2.2.2. В случае некорректного указания Участником торгов реквизитов получателя денежных средств отказать в исполнении заявления на вывод денежных средств с указанием причины отказа. В данном случае срок на возврат денежных средств исчисляется с даты поступления от Участника торгов корректно заполненного заявления на вывод денежных средств. </w:t>
      </w:r>
    </w:p>
    <w:p w:rsidR="002E6D94" w:rsidRDefault="00410BFC" w:rsidP="00553B6A">
      <w:pPr>
        <w:pStyle w:val="Default"/>
        <w:ind w:firstLine="708"/>
        <w:jc w:val="both"/>
        <w:rPr>
          <w:sz w:val="23"/>
          <w:szCs w:val="23"/>
        </w:rPr>
      </w:pPr>
      <w:r>
        <w:rPr>
          <w:color w:val="auto"/>
          <w:sz w:val="23"/>
          <w:szCs w:val="23"/>
        </w:rPr>
        <w:t>2.2.3. В случае некорректного указания назначения платежа Участником торгов при переводе денежных средств по реквизитам, указанным в качестве пополнения Лицевого счета для задатка в п. 1.2</w:t>
      </w:r>
      <w:proofErr w:type="gramStart"/>
      <w:r>
        <w:rPr>
          <w:color w:val="auto"/>
          <w:sz w:val="23"/>
          <w:szCs w:val="23"/>
        </w:rPr>
        <w:t>. настоящего</w:t>
      </w:r>
      <w:proofErr w:type="gramEnd"/>
      <w:r>
        <w:rPr>
          <w:color w:val="auto"/>
          <w:sz w:val="23"/>
          <w:szCs w:val="23"/>
        </w:rPr>
        <w:t xml:space="preserve"> Договора, требовать от Участника торгов уточнение платежа. Заявления на уточнение платежа оформляются в произвольной форме путем направления письма на электронную почту оператора </w:t>
      </w:r>
      <w:proofErr w:type="spellStart"/>
      <w:r w:rsidR="00553B6A" w:rsidRPr="00553B6A">
        <w:rPr>
          <w:color w:val="0000FF"/>
          <w:sz w:val="23"/>
          <w:szCs w:val="23"/>
        </w:rPr>
        <w:t>notice@уралбидин.рф</w:t>
      </w:r>
      <w:proofErr w:type="spellEnd"/>
      <w:r>
        <w:rPr>
          <w:color w:val="0000FF"/>
          <w:sz w:val="23"/>
          <w:szCs w:val="23"/>
        </w:rPr>
        <w:t xml:space="preserve"> </w:t>
      </w:r>
      <w:r>
        <w:rPr>
          <w:sz w:val="23"/>
          <w:szCs w:val="23"/>
        </w:rPr>
        <w:t xml:space="preserve">с указанием номера и даты платежного поручения, а также суммы платежа. Если плательщиком является третье лицо, должна быть поставлена соответствующая отметка, а также указан ИНН и наименование плательщика, при этом к заявлению необходимо прикрепить платежное поручение. </w:t>
      </w:r>
    </w:p>
    <w:p w:rsidR="00410BFC" w:rsidRDefault="00410BFC" w:rsidP="00553B6A">
      <w:pPr>
        <w:pStyle w:val="Default"/>
        <w:ind w:firstLine="708"/>
        <w:rPr>
          <w:sz w:val="23"/>
          <w:szCs w:val="23"/>
        </w:rPr>
      </w:pPr>
      <w:r>
        <w:rPr>
          <w:sz w:val="23"/>
          <w:szCs w:val="23"/>
        </w:rPr>
        <w:t xml:space="preserve">2.3. Организатор торгов вправе: </w:t>
      </w:r>
    </w:p>
    <w:p w:rsidR="00410BFC" w:rsidRDefault="00410BFC" w:rsidP="00553B6A">
      <w:pPr>
        <w:pStyle w:val="Default"/>
        <w:spacing w:after="28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2.3.1. Отказать Участнику торгов в допуске к участию в торгах в случае </w:t>
      </w:r>
      <w:proofErr w:type="spellStart"/>
      <w:r>
        <w:rPr>
          <w:sz w:val="23"/>
          <w:szCs w:val="23"/>
        </w:rPr>
        <w:t>непоступления</w:t>
      </w:r>
      <w:proofErr w:type="spellEnd"/>
      <w:r>
        <w:rPr>
          <w:sz w:val="23"/>
          <w:szCs w:val="23"/>
        </w:rPr>
        <w:t xml:space="preserve"> задатка до окончания срока приема заявок. </w:t>
      </w:r>
    </w:p>
    <w:p w:rsidR="00410BFC" w:rsidRDefault="00410BFC" w:rsidP="00553B6A">
      <w:pPr>
        <w:pStyle w:val="Default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>2.3.2. Выводить денежные средства, перечисленные Участником торгов в качестве задатка, в счет оплаты договора купли-продажи в связи с признанием Участника торгов Победителем.</w:t>
      </w:r>
    </w:p>
    <w:p w:rsidR="00410BFC" w:rsidRDefault="00410BFC" w:rsidP="00553B6A">
      <w:pPr>
        <w:pStyle w:val="Default"/>
        <w:ind w:firstLine="708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2.4. Участник торгов обязан: </w:t>
      </w:r>
    </w:p>
    <w:p w:rsidR="00410BFC" w:rsidRDefault="00410BFC" w:rsidP="00553B6A">
      <w:pPr>
        <w:pStyle w:val="Default"/>
        <w:ind w:firstLine="708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2.4.1. Обеспечить поступление задатка на расчетный счет Оператора электронной площадки ООО «</w:t>
      </w:r>
      <w:r w:rsidR="00553B6A">
        <w:rPr>
          <w:color w:val="auto"/>
          <w:sz w:val="23"/>
          <w:szCs w:val="23"/>
        </w:rPr>
        <w:t>УралБидИн</w:t>
      </w:r>
      <w:r>
        <w:rPr>
          <w:color w:val="auto"/>
          <w:sz w:val="23"/>
          <w:szCs w:val="23"/>
        </w:rPr>
        <w:t>», указанный в пункте 1.2., в сумме, указанной в сообщении о проведении торгов, в срок не позднее 5 рабочих дней до окончания срока приема заявок на торги либо до окончания срока приема заявок на участие в торгах для определенного периода проведения торгов в случае проведения торгов посредством публичного предложения, с указанием Назначения платежа: «</w:t>
      </w:r>
      <w:r w:rsidR="00536FBB" w:rsidRPr="00536FBB">
        <w:rPr>
          <w:color w:val="auto"/>
          <w:sz w:val="23"/>
          <w:szCs w:val="23"/>
        </w:rPr>
        <w:t>Задаток для участия в торгах № ___ по лоту №__ (пополнение лицевого счета №__________), НДС не облагается</w:t>
      </w:r>
      <w:r>
        <w:rPr>
          <w:color w:val="auto"/>
          <w:sz w:val="23"/>
          <w:szCs w:val="23"/>
        </w:rPr>
        <w:t xml:space="preserve">», где после № </w:t>
      </w:r>
      <w:r w:rsidR="00536FBB" w:rsidRPr="00536FBB">
        <w:rPr>
          <w:color w:val="auto"/>
          <w:sz w:val="23"/>
          <w:szCs w:val="23"/>
        </w:rPr>
        <w:t>указывается номер торговой процедуры, номер лота и номер лицевого счета участника на площадке</w:t>
      </w:r>
      <w:r>
        <w:rPr>
          <w:color w:val="auto"/>
          <w:sz w:val="23"/>
          <w:szCs w:val="23"/>
        </w:rPr>
        <w:t xml:space="preserve">. </w:t>
      </w:r>
    </w:p>
    <w:p w:rsidR="00410BFC" w:rsidRDefault="00410BFC" w:rsidP="00553B6A">
      <w:pPr>
        <w:pStyle w:val="Default"/>
        <w:ind w:firstLine="708"/>
        <w:jc w:val="both"/>
        <w:rPr>
          <w:sz w:val="23"/>
          <w:szCs w:val="23"/>
        </w:rPr>
      </w:pPr>
      <w:r>
        <w:rPr>
          <w:color w:val="auto"/>
          <w:sz w:val="23"/>
          <w:szCs w:val="23"/>
        </w:rPr>
        <w:t xml:space="preserve">При этом перечисление задатка должно быть проведено в полном соответствии с Руководством по перечислению задатка (для организаторов и участников торгов), размещенном по адресу: </w:t>
      </w:r>
      <w:r w:rsidR="00553B6A" w:rsidRPr="0084095E">
        <w:rPr>
          <w:color w:val="0000FF"/>
          <w:sz w:val="23"/>
          <w:szCs w:val="23"/>
          <w:u w:val="single"/>
        </w:rPr>
        <w:t>https://</w:t>
      </w:r>
      <w:r w:rsidR="00475D57" w:rsidRPr="0084095E">
        <w:rPr>
          <w:color w:val="0000FF"/>
          <w:sz w:val="23"/>
          <w:szCs w:val="23"/>
          <w:u w:val="single"/>
        </w:rPr>
        <w:t>trade-alliance</w:t>
      </w:r>
      <w:r w:rsidR="00553B6A" w:rsidRPr="0084095E">
        <w:rPr>
          <w:color w:val="0000FF"/>
          <w:sz w:val="23"/>
          <w:szCs w:val="23"/>
          <w:u w:val="single"/>
        </w:rPr>
        <w:t>.ru/instruction</w:t>
      </w:r>
    </w:p>
    <w:p w:rsidR="00410BFC" w:rsidRDefault="00410BFC" w:rsidP="00553B6A">
      <w:pPr>
        <w:pStyle w:val="Default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Данные об имуществе и организаторе торгов содержатся в сообщении о проведении торгов, размещенном на электронной площадке </w:t>
      </w:r>
      <w:r w:rsidR="00475D57">
        <w:rPr>
          <w:sz w:val="23"/>
          <w:szCs w:val="23"/>
        </w:rPr>
        <w:t xml:space="preserve">Оператора </w:t>
      </w:r>
      <w:r>
        <w:rPr>
          <w:sz w:val="23"/>
          <w:szCs w:val="23"/>
        </w:rPr>
        <w:t>ООО «</w:t>
      </w:r>
      <w:r w:rsidR="00553B6A">
        <w:rPr>
          <w:sz w:val="23"/>
          <w:szCs w:val="23"/>
        </w:rPr>
        <w:t>УралБидИн</w:t>
      </w:r>
      <w:r>
        <w:rPr>
          <w:sz w:val="23"/>
          <w:szCs w:val="23"/>
        </w:rPr>
        <w:t>»</w:t>
      </w:r>
      <w:r w:rsidR="00475D57">
        <w:rPr>
          <w:sz w:val="23"/>
          <w:szCs w:val="23"/>
        </w:rPr>
        <w:t xml:space="preserve"> - ЭТП «АльянсТрейд»</w:t>
      </w:r>
      <w:r>
        <w:rPr>
          <w:sz w:val="23"/>
          <w:szCs w:val="23"/>
        </w:rPr>
        <w:t xml:space="preserve"> и на </w:t>
      </w:r>
      <w:r>
        <w:rPr>
          <w:sz w:val="23"/>
          <w:szCs w:val="23"/>
        </w:rPr>
        <w:lastRenderedPageBreak/>
        <w:t xml:space="preserve">сайте ЕФРСБ. (Место проведения торгов: электронная площадка: </w:t>
      </w:r>
      <w:hyperlink r:id="rId8" w:history="1">
        <w:proofErr w:type="gramStart"/>
        <w:r w:rsidR="00475D57" w:rsidRPr="00611A33">
          <w:rPr>
            <w:rStyle w:val="a3"/>
            <w:sz w:val="23"/>
            <w:szCs w:val="23"/>
          </w:rPr>
          <w:t>https://trade-alliance.ru</w:t>
        </w:r>
      </w:hyperlink>
      <w:r w:rsidR="00553B6A">
        <w:rPr>
          <w:color w:val="0000FF"/>
          <w:sz w:val="23"/>
          <w:szCs w:val="23"/>
        </w:rPr>
        <w:t xml:space="preserve"> </w:t>
      </w:r>
      <w:r>
        <w:rPr>
          <w:sz w:val="23"/>
          <w:szCs w:val="23"/>
        </w:rPr>
        <w:t>,</w:t>
      </w:r>
      <w:proofErr w:type="gramEnd"/>
      <w:r>
        <w:rPr>
          <w:sz w:val="23"/>
          <w:szCs w:val="23"/>
        </w:rPr>
        <w:t xml:space="preserve"> оператор ООО «</w:t>
      </w:r>
      <w:r w:rsidR="00553B6A">
        <w:rPr>
          <w:sz w:val="23"/>
          <w:szCs w:val="23"/>
        </w:rPr>
        <w:t>УралБидИн</w:t>
      </w:r>
      <w:r>
        <w:rPr>
          <w:sz w:val="23"/>
          <w:szCs w:val="23"/>
        </w:rPr>
        <w:t xml:space="preserve">»). </w:t>
      </w:r>
    </w:p>
    <w:p w:rsidR="00410BFC" w:rsidRDefault="00410BFC" w:rsidP="00553B6A">
      <w:pPr>
        <w:pStyle w:val="Default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2.4.2. В случае признания Участника победителем торгов подписать договор купли-продажи имущества по результатам торгов в установленный Законом №127-ФЗ «О несостоятельности (банкротстве)» срок. </w:t>
      </w:r>
    </w:p>
    <w:p w:rsidR="00410BFC" w:rsidRDefault="00410BFC" w:rsidP="00553B6A">
      <w:pPr>
        <w:pStyle w:val="Default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>При этом перечисленный Участником задаток в размере, указанном в п.1.1</w:t>
      </w:r>
      <w:proofErr w:type="gramStart"/>
      <w:r>
        <w:rPr>
          <w:sz w:val="23"/>
          <w:szCs w:val="23"/>
        </w:rPr>
        <w:t>. настоящего</w:t>
      </w:r>
      <w:proofErr w:type="gramEnd"/>
      <w:r>
        <w:rPr>
          <w:sz w:val="23"/>
          <w:szCs w:val="23"/>
        </w:rPr>
        <w:t xml:space="preserve"> Договора, перечисляется с расчетного счета Оператора электронной площадки по реквизитам, указанным Организатором торгов, в течение 5 (пяти) рабочих дней со дня получения Оператором электронной площадки заявления в электронной форме от Организатора торгов. Указанный задаток засчитывается Продавцом в счет оплаты по заключенному договору купли-продажи. </w:t>
      </w:r>
    </w:p>
    <w:p w:rsidR="00410BFC" w:rsidRDefault="00410BFC" w:rsidP="002E6D94">
      <w:pPr>
        <w:pStyle w:val="Default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>2.4.3. В случае отказа или уклонения Заявителя, признанного победителем торгов, от подписания договора купли-продажи в течение срока, указанного в п. 2.4.2</w:t>
      </w:r>
      <w:proofErr w:type="gramStart"/>
      <w:r>
        <w:rPr>
          <w:sz w:val="23"/>
          <w:szCs w:val="23"/>
        </w:rPr>
        <w:t>. настоящего</w:t>
      </w:r>
      <w:proofErr w:type="gramEnd"/>
      <w:r>
        <w:rPr>
          <w:sz w:val="23"/>
          <w:szCs w:val="23"/>
        </w:rPr>
        <w:t xml:space="preserve"> Договора, внесенный задаток ему не возвращается. </w:t>
      </w:r>
    </w:p>
    <w:p w:rsidR="00410BFC" w:rsidRDefault="00410BFC" w:rsidP="002E6D94">
      <w:pPr>
        <w:pStyle w:val="Default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Также внесенный задаток не возвращается в случае, если Участник торгов после подписания договора купли-продажи имущества не произведет его оплату в срок, установленный подписанным договором купли-продажи. </w:t>
      </w:r>
    </w:p>
    <w:p w:rsidR="00410BFC" w:rsidRDefault="00410BFC" w:rsidP="002E6D94">
      <w:pPr>
        <w:pStyle w:val="Default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При этом перечисленный Заявителем задаток перечисляется с расчетного счета Оператора электронной площадки по реквизитам, указанным Организатором торгов, в течение 5 (пяти) рабочих дней со дня получения Оператором электронной площадки заявления в электронной форме от Организатора торгов. </w:t>
      </w:r>
    </w:p>
    <w:p w:rsidR="00410BFC" w:rsidRDefault="00410BFC" w:rsidP="002E6D94">
      <w:pPr>
        <w:pStyle w:val="Default"/>
        <w:ind w:firstLine="708"/>
        <w:rPr>
          <w:sz w:val="23"/>
          <w:szCs w:val="23"/>
        </w:rPr>
      </w:pPr>
      <w:r>
        <w:rPr>
          <w:sz w:val="23"/>
          <w:szCs w:val="23"/>
        </w:rPr>
        <w:t xml:space="preserve">2.5. Организатор торгов обязан: </w:t>
      </w:r>
    </w:p>
    <w:p w:rsidR="00410BFC" w:rsidRDefault="00410BFC" w:rsidP="002E6D94">
      <w:pPr>
        <w:pStyle w:val="Default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>2.5.1. В сообщении о торгах, размещаемом в Едином федеральном реестре сведений о банкротстве, дополнительно указывать об обязанности Участника торгов оплаты задатка на расчетный счет Оператора электронной площадки ООО «</w:t>
      </w:r>
      <w:r w:rsidR="002E6D94">
        <w:rPr>
          <w:sz w:val="23"/>
          <w:szCs w:val="23"/>
        </w:rPr>
        <w:t>УралБидИн</w:t>
      </w:r>
      <w:r>
        <w:rPr>
          <w:sz w:val="23"/>
          <w:szCs w:val="23"/>
        </w:rPr>
        <w:t>»</w:t>
      </w:r>
      <w:r w:rsidR="00475D57">
        <w:rPr>
          <w:sz w:val="23"/>
          <w:szCs w:val="23"/>
        </w:rPr>
        <w:t xml:space="preserve"> -</w:t>
      </w:r>
      <w:r w:rsidR="00475D57" w:rsidRPr="00475D57">
        <w:t xml:space="preserve"> </w:t>
      </w:r>
      <w:r w:rsidR="00475D57" w:rsidRPr="00475D57">
        <w:rPr>
          <w:sz w:val="23"/>
          <w:szCs w:val="23"/>
        </w:rPr>
        <w:t>ЭТП «АльянсТрейд»</w:t>
      </w:r>
      <w:r>
        <w:rPr>
          <w:sz w:val="23"/>
          <w:szCs w:val="23"/>
        </w:rPr>
        <w:t xml:space="preserve">, а именно: </w:t>
      </w:r>
    </w:p>
    <w:p w:rsidR="00410BFC" w:rsidRDefault="00410BFC" w:rsidP="002E6D94">
      <w:pPr>
        <w:pStyle w:val="Default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>«Участник торгов обязан обеспечить поступление задатка на расчетный счет Оператора электронной площадки ООО «</w:t>
      </w:r>
      <w:r w:rsidR="00A91435">
        <w:rPr>
          <w:sz w:val="23"/>
          <w:szCs w:val="23"/>
        </w:rPr>
        <w:t>УралБидИн</w:t>
      </w:r>
      <w:r>
        <w:rPr>
          <w:sz w:val="23"/>
          <w:szCs w:val="23"/>
        </w:rPr>
        <w:t>»</w:t>
      </w:r>
      <w:r w:rsidR="00475D57">
        <w:rPr>
          <w:sz w:val="23"/>
          <w:szCs w:val="23"/>
        </w:rPr>
        <w:t xml:space="preserve"> - ЭТП «АльянсТрейд»</w:t>
      </w:r>
      <w:r>
        <w:rPr>
          <w:sz w:val="23"/>
          <w:szCs w:val="23"/>
        </w:rPr>
        <w:t xml:space="preserve"> с указанием в назначении платежа: "Задаток для участия в торгах </w:t>
      </w:r>
      <w:r w:rsidR="00A91435">
        <w:rPr>
          <w:sz w:val="23"/>
          <w:szCs w:val="23"/>
        </w:rPr>
        <w:t>№</w:t>
      </w:r>
      <w:r w:rsidR="00EB303D">
        <w:rPr>
          <w:sz w:val="23"/>
          <w:szCs w:val="23"/>
        </w:rPr>
        <w:t>__ по лоту №___</w:t>
      </w:r>
      <w:r w:rsidR="00A91435">
        <w:rPr>
          <w:sz w:val="23"/>
          <w:szCs w:val="23"/>
        </w:rPr>
        <w:t xml:space="preserve"> </w:t>
      </w:r>
      <w:r>
        <w:rPr>
          <w:sz w:val="23"/>
          <w:szCs w:val="23"/>
        </w:rPr>
        <w:t>(пополнение лицевого счета №</w:t>
      </w:r>
      <w:r w:rsidR="00EB303D">
        <w:rPr>
          <w:sz w:val="23"/>
          <w:szCs w:val="23"/>
        </w:rPr>
        <w:t>____</w:t>
      </w:r>
      <w:r>
        <w:rPr>
          <w:sz w:val="23"/>
          <w:szCs w:val="23"/>
        </w:rPr>
        <w:t xml:space="preserve">), НДС не облагается.", где после № указывается </w:t>
      </w:r>
      <w:r w:rsidR="00A91435">
        <w:rPr>
          <w:sz w:val="23"/>
          <w:szCs w:val="23"/>
        </w:rPr>
        <w:t>номер торговой процедуры</w:t>
      </w:r>
      <w:r w:rsidR="00EB303D">
        <w:rPr>
          <w:sz w:val="23"/>
          <w:szCs w:val="23"/>
        </w:rPr>
        <w:t xml:space="preserve">, номер лота </w:t>
      </w:r>
      <w:r w:rsidR="00A91435">
        <w:rPr>
          <w:sz w:val="23"/>
          <w:szCs w:val="23"/>
        </w:rPr>
        <w:t xml:space="preserve">и </w:t>
      </w:r>
      <w:r>
        <w:rPr>
          <w:sz w:val="23"/>
          <w:szCs w:val="23"/>
        </w:rPr>
        <w:t xml:space="preserve">номер лицевого счета Участника торгов на электронной площадке. </w:t>
      </w:r>
    </w:p>
    <w:p w:rsidR="00410BFC" w:rsidRDefault="00410BFC" w:rsidP="002E6D94">
      <w:pPr>
        <w:pStyle w:val="Default"/>
        <w:spacing w:after="25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2.5.2. Сформировать заявление о переводе задатка Победителя торгов на расчетный счет Должника путем заполнения специальной формы на сайте электронной площадки с указанием банковских реквизитов Должника и подписания указанной формы квалифицированной электронной подписью. </w:t>
      </w:r>
    </w:p>
    <w:p w:rsidR="00410BFC" w:rsidRDefault="00410BFC" w:rsidP="002E6D94">
      <w:pPr>
        <w:pStyle w:val="Default"/>
        <w:spacing w:after="25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2.5.3. В случае снятия объекта продажи с торгов в течение 2 (двух) рабочих дней со дня принятия решения об отмене торгов направить Оператору электронной площадки уведомление об отмене торгов. </w:t>
      </w:r>
    </w:p>
    <w:p w:rsidR="00410BFC" w:rsidRDefault="00410BFC" w:rsidP="002E6D94">
      <w:pPr>
        <w:pStyle w:val="Default"/>
        <w:ind w:firstLine="708"/>
        <w:jc w:val="both"/>
        <w:rPr>
          <w:color w:val="auto"/>
          <w:sz w:val="23"/>
          <w:szCs w:val="23"/>
        </w:rPr>
      </w:pPr>
      <w:r>
        <w:rPr>
          <w:sz w:val="23"/>
          <w:szCs w:val="23"/>
        </w:rPr>
        <w:t>2.5.4. В течение 2 (двух) рабочих дней со дня подписания протокола о результатах проведения торгов направить Оператору электронной площадки уведомление о подписании</w:t>
      </w:r>
      <w:r w:rsidR="002E6D94">
        <w:rPr>
          <w:sz w:val="23"/>
          <w:szCs w:val="23"/>
        </w:rPr>
        <w:t xml:space="preserve"> </w:t>
      </w:r>
      <w:r>
        <w:rPr>
          <w:color w:val="auto"/>
          <w:sz w:val="23"/>
          <w:szCs w:val="23"/>
        </w:rPr>
        <w:t xml:space="preserve">протокола о результатах проведения торгов. </w:t>
      </w:r>
    </w:p>
    <w:p w:rsidR="00410BFC" w:rsidRDefault="00410BFC" w:rsidP="002E6D94">
      <w:pPr>
        <w:pStyle w:val="Default"/>
        <w:ind w:firstLine="708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2.6. Оператор электронной площадки обязан: </w:t>
      </w:r>
    </w:p>
    <w:p w:rsidR="00410BFC" w:rsidRDefault="00410BFC" w:rsidP="002E6D94">
      <w:pPr>
        <w:pStyle w:val="Default"/>
        <w:ind w:firstLine="708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2.6.1. В случае снятия объекта продажи с торгов разблокировать задаток в течение 5 (пяти) рабочих дней со дня получения Оператором электронной площадки уведомления от Организатора торгов об отмене торгов. </w:t>
      </w:r>
    </w:p>
    <w:p w:rsidR="00410BFC" w:rsidRDefault="00410BFC" w:rsidP="002E6D94">
      <w:pPr>
        <w:pStyle w:val="Default"/>
        <w:ind w:firstLine="708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2.6.2 Осуществлять зачисление денежных средств, перечисленных Участником торгов на Лицевой счет участника торгов в срок не более 5 (пяти) рабочих дней с даты поступления денежных средств на реквизиты, указанные в п. 1.2</w:t>
      </w:r>
      <w:proofErr w:type="gramStart"/>
      <w:r>
        <w:rPr>
          <w:color w:val="auto"/>
          <w:sz w:val="23"/>
          <w:szCs w:val="23"/>
        </w:rPr>
        <w:t>. настоящего</w:t>
      </w:r>
      <w:proofErr w:type="gramEnd"/>
      <w:r>
        <w:rPr>
          <w:color w:val="auto"/>
          <w:sz w:val="23"/>
          <w:szCs w:val="23"/>
        </w:rPr>
        <w:t xml:space="preserve"> Договора </w:t>
      </w:r>
    </w:p>
    <w:p w:rsidR="00410BFC" w:rsidRDefault="00410BFC" w:rsidP="002E6D94">
      <w:pPr>
        <w:pStyle w:val="Default"/>
        <w:spacing w:after="27"/>
        <w:ind w:firstLine="708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2.6.3. Разблокировать задаток на Лицевом счете Участника в случае отказа Участнику в допуске к участию в торгах в день подписания протокола об определении участников торгов и получения Оператором электронной площадки уведомления от Организатора торгов об отказе Участнику в допуске к участию в торгах. </w:t>
      </w:r>
    </w:p>
    <w:p w:rsidR="00410BFC" w:rsidRDefault="00410BFC" w:rsidP="002E6D94">
      <w:pPr>
        <w:pStyle w:val="Default"/>
        <w:spacing w:after="27"/>
        <w:ind w:firstLine="708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2.6.4. В случае отзыва Участником заявки на участие в торгах задаток подлежит автоматической разблокировке на Лицевом счете Участника. </w:t>
      </w:r>
    </w:p>
    <w:p w:rsidR="00410BFC" w:rsidRDefault="00410BFC" w:rsidP="002E6D94">
      <w:pPr>
        <w:pStyle w:val="Default"/>
        <w:spacing w:after="27"/>
        <w:ind w:firstLine="708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lastRenderedPageBreak/>
        <w:t xml:space="preserve">2.6.5. Если Участник торгов не признан победителем торгов, задаток разблокируется на Лицевом счете Участника в день подписания протокола о результатах проведения торгов и получения Оператором электронной площадки уведомления от Организатора торгов о подписании протокола о результатах проведения торгов. </w:t>
      </w:r>
    </w:p>
    <w:p w:rsidR="00410BFC" w:rsidRDefault="00410BFC" w:rsidP="002E6D94">
      <w:pPr>
        <w:pStyle w:val="Default"/>
        <w:ind w:firstLine="708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2.6.6. Вывод денежных средств с лицевого счета Участника торгов осуществляется в течение 5 (пяти) рабочих дней после подписания Участником заявления на вывод денежных средств. </w:t>
      </w:r>
    </w:p>
    <w:p w:rsidR="00410BFC" w:rsidRDefault="00410BFC" w:rsidP="00410BFC">
      <w:pPr>
        <w:pStyle w:val="Default"/>
        <w:rPr>
          <w:color w:val="auto"/>
          <w:sz w:val="23"/>
          <w:szCs w:val="23"/>
        </w:rPr>
      </w:pPr>
    </w:p>
    <w:p w:rsidR="00410BFC" w:rsidRDefault="00410BFC" w:rsidP="002E6D94">
      <w:pPr>
        <w:pStyle w:val="Default"/>
        <w:jc w:val="center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3. Срок действия Договора</w:t>
      </w:r>
    </w:p>
    <w:p w:rsidR="00410BFC" w:rsidRDefault="00410BFC" w:rsidP="00410BFC">
      <w:pPr>
        <w:pStyle w:val="Default"/>
        <w:rPr>
          <w:color w:val="auto"/>
          <w:sz w:val="23"/>
          <w:szCs w:val="23"/>
        </w:rPr>
      </w:pPr>
    </w:p>
    <w:p w:rsidR="00410BFC" w:rsidRDefault="00410BFC" w:rsidP="002E6D94">
      <w:pPr>
        <w:pStyle w:val="Default"/>
        <w:spacing w:after="32"/>
        <w:ind w:firstLine="708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3.1. Настоящий Договор вступает в силу с момента перевода задатка Участником торгов. </w:t>
      </w:r>
    </w:p>
    <w:p w:rsidR="00410BFC" w:rsidRDefault="00410BFC" w:rsidP="002E6D94">
      <w:pPr>
        <w:pStyle w:val="Default"/>
        <w:ind w:firstLine="708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3.2. Отношения между Сторонами по настоящему Договору прекращаются при исполнении ими всех условий настоящего Договора и проведении полного взаиморасчета. </w:t>
      </w:r>
    </w:p>
    <w:p w:rsidR="00410BFC" w:rsidRDefault="00410BFC" w:rsidP="00410BFC">
      <w:pPr>
        <w:pStyle w:val="Default"/>
        <w:rPr>
          <w:color w:val="auto"/>
          <w:sz w:val="23"/>
          <w:szCs w:val="23"/>
        </w:rPr>
      </w:pPr>
    </w:p>
    <w:p w:rsidR="00410BFC" w:rsidRDefault="00410BFC" w:rsidP="005977EA">
      <w:pPr>
        <w:pStyle w:val="Default"/>
        <w:jc w:val="center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4. Заключительные положения</w:t>
      </w:r>
    </w:p>
    <w:p w:rsidR="00410BFC" w:rsidRDefault="00410BFC" w:rsidP="002E6D94">
      <w:pPr>
        <w:pStyle w:val="Default"/>
        <w:spacing w:after="42"/>
        <w:ind w:firstLine="708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4.1. В случае невыполнения пункта 2.5.1</w:t>
      </w:r>
      <w:proofErr w:type="gramStart"/>
      <w:r>
        <w:rPr>
          <w:color w:val="auto"/>
          <w:sz w:val="23"/>
          <w:szCs w:val="23"/>
        </w:rPr>
        <w:t>. риск</w:t>
      </w:r>
      <w:proofErr w:type="gramEnd"/>
      <w:r>
        <w:rPr>
          <w:color w:val="auto"/>
          <w:sz w:val="23"/>
          <w:szCs w:val="23"/>
        </w:rPr>
        <w:t xml:space="preserve"> отсутствия своевременной оплаты задатка Участником в соответствии с пунктом 1.2., а также все последующие связанные с этим риски несёт Организатор торгов. </w:t>
      </w:r>
    </w:p>
    <w:p w:rsidR="00410BFC" w:rsidRDefault="00410BFC" w:rsidP="002E6D94">
      <w:pPr>
        <w:pStyle w:val="Default"/>
        <w:spacing w:after="42"/>
        <w:ind w:firstLine="708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4.2. Риски несвоевременного исполнения банками платежных документов и зачисления денежных средств несет Участник торгов. </w:t>
      </w:r>
    </w:p>
    <w:p w:rsidR="00410BFC" w:rsidRDefault="00410BFC" w:rsidP="002E6D94">
      <w:pPr>
        <w:pStyle w:val="Default"/>
        <w:spacing w:after="42"/>
        <w:ind w:firstLine="708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4.3. Участник торгов обязан незамедлительно информировать Оператора электронной площадки об изменении своих банковских реквизитов. Оператор электронной площадки не отвечает за нарушение установленных настоящим Договором сроков возврата задатка в случае, если Участник торгов своевременно не информировал Оператора электронной площадки об изменении своих банковских реквизитов. </w:t>
      </w:r>
    </w:p>
    <w:p w:rsidR="00410BFC" w:rsidRDefault="00410BFC" w:rsidP="002E6D94">
      <w:pPr>
        <w:pStyle w:val="Default"/>
        <w:spacing w:after="42"/>
        <w:ind w:firstLine="708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4.4. Перечисление задатка Участником торгов в соответствии с сообщением о проведении торгов считается акцептом размещенного на электронной площадке Договора о задатке. </w:t>
      </w:r>
    </w:p>
    <w:p w:rsidR="00410BFC" w:rsidRDefault="00410BFC" w:rsidP="002E6D94">
      <w:pPr>
        <w:pStyle w:val="Default"/>
        <w:spacing w:after="42"/>
        <w:ind w:firstLine="708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4.5. Изменения и дополнения к настоящему Договору действительны при условии, что они совершены в письменной форме и подписаны надлежаще уполномоченными на то представителями Сторон. </w:t>
      </w:r>
    </w:p>
    <w:p w:rsidR="00410BFC" w:rsidRDefault="00410BFC" w:rsidP="002E6D94">
      <w:pPr>
        <w:pStyle w:val="Default"/>
        <w:spacing w:after="42"/>
        <w:ind w:firstLine="708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4.6. Споры и разногласия, возникшие при исполнении настоящего Договора, разрешаются путем переговоров Сторон. При невозможности разрешения спора путем переговоров Стороны передают их на рассмотрение в суд по месту нахождения оператора. </w:t>
      </w:r>
    </w:p>
    <w:p w:rsidR="00410BFC" w:rsidRDefault="00410BFC" w:rsidP="002E6D94">
      <w:pPr>
        <w:pStyle w:val="Default"/>
        <w:ind w:firstLine="708"/>
        <w:jc w:val="both"/>
        <w:rPr>
          <w:sz w:val="23"/>
          <w:szCs w:val="23"/>
        </w:rPr>
      </w:pPr>
      <w:r>
        <w:rPr>
          <w:color w:val="auto"/>
          <w:sz w:val="23"/>
          <w:szCs w:val="23"/>
        </w:rPr>
        <w:t>4.7. Настоящий Договор составлен в электронной форме, подписан электронной подписью, и размещен в открытом доступе на сайте ООО «</w:t>
      </w:r>
      <w:r w:rsidR="002E6D94">
        <w:rPr>
          <w:color w:val="auto"/>
          <w:sz w:val="23"/>
          <w:szCs w:val="23"/>
        </w:rPr>
        <w:t>УралБидИн</w:t>
      </w:r>
      <w:r>
        <w:rPr>
          <w:color w:val="auto"/>
          <w:sz w:val="23"/>
          <w:szCs w:val="23"/>
        </w:rPr>
        <w:t>»</w:t>
      </w:r>
      <w:r w:rsidR="00475D57">
        <w:rPr>
          <w:color w:val="auto"/>
          <w:sz w:val="23"/>
          <w:szCs w:val="23"/>
        </w:rPr>
        <w:t xml:space="preserve"> - </w:t>
      </w:r>
      <w:r w:rsidR="00475D57">
        <w:rPr>
          <w:sz w:val="23"/>
          <w:szCs w:val="23"/>
        </w:rPr>
        <w:t>ЭТП «АльянсТрейд»</w:t>
      </w:r>
      <w:r>
        <w:rPr>
          <w:color w:val="auto"/>
          <w:sz w:val="23"/>
          <w:szCs w:val="23"/>
        </w:rPr>
        <w:t xml:space="preserve"> (</w:t>
      </w:r>
      <w:r w:rsidR="002E6D94" w:rsidRPr="0084095E">
        <w:rPr>
          <w:color w:val="0000FF"/>
          <w:sz w:val="23"/>
          <w:szCs w:val="23"/>
          <w:u w:val="single"/>
        </w:rPr>
        <w:t>https://</w:t>
      </w:r>
      <w:r w:rsidR="00475D57" w:rsidRPr="0084095E">
        <w:rPr>
          <w:color w:val="0000FF"/>
          <w:sz w:val="23"/>
          <w:szCs w:val="23"/>
          <w:u w:val="single"/>
        </w:rPr>
        <w:t>trade-alliance</w:t>
      </w:r>
      <w:r w:rsidR="002E6D94" w:rsidRPr="0084095E">
        <w:rPr>
          <w:color w:val="0000FF"/>
          <w:sz w:val="23"/>
          <w:szCs w:val="23"/>
          <w:u w:val="single"/>
        </w:rPr>
        <w:t>.ru/instruction</w:t>
      </w:r>
      <w:r>
        <w:rPr>
          <w:sz w:val="23"/>
          <w:szCs w:val="23"/>
        </w:rPr>
        <w:t xml:space="preserve">). </w:t>
      </w:r>
    </w:p>
    <w:p w:rsidR="00B92B16" w:rsidRDefault="00B92B16" w:rsidP="00B92B16">
      <w:pPr>
        <w:pStyle w:val="Default"/>
      </w:pPr>
    </w:p>
    <w:p w:rsidR="00B92B16" w:rsidRDefault="00B92B16" w:rsidP="00B92B16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5. Юридические адреса и банковские реквизиты сторон</w:t>
      </w:r>
    </w:p>
    <w:p w:rsidR="00897C1F" w:rsidRDefault="00897C1F" w:rsidP="00B92B16">
      <w:pPr>
        <w:pStyle w:val="Default"/>
        <w:jc w:val="center"/>
        <w:rPr>
          <w:sz w:val="23"/>
          <w:szCs w:val="23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247"/>
        <w:gridCol w:w="3247"/>
        <w:gridCol w:w="3247"/>
      </w:tblGrid>
      <w:tr w:rsidR="00B92B16" w:rsidTr="00B92B16">
        <w:tc>
          <w:tcPr>
            <w:tcW w:w="3247" w:type="dxa"/>
          </w:tcPr>
          <w:p w:rsidR="00F86403" w:rsidRPr="00F86403" w:rsidRDefault="00F86403" w:rsidP="00F86403">
            <w:pPr>
              <w:pStyle w:val="Default"/>
              <w:jc w:val="center"/>
              <w:rPr>
                <w:b/>
                <w:sz w:val="23"/>
                <w:szCs w:val="23"/>
              </w:rPr>
            </w:pPr>
            <w:r w:rsidRPr="00F86403">
              <w:rPr>
                <w:b/>
                <w:sz w:val="23"/>
                <w:szCs w:val="23"/>
              </w:rPr>
              <w:t>Оператор электронной площадки:</w:t>
            </w:r>
          </w:p>
          <w:p w:rsidR="00F86403" w:rsidRPr="00F86403" w:rsidRDefault="00F86403" w:rsidP="00F86403">
            <w:pPr>
              <w:pStyle w:val="Default"/>
              <w:jc w:val="center"/>
              <w:rPr>
                <w:b/>
                <w:sz w:val="23"/>
                <w:szCs w:val="23"/>
              </w:rPr>
            </w:pPr>
            <w:r w:rsidRPr="00F86403">
              <w:rPr>
                <w:b/>
                <w:sz w:val="23"/>
                <w:szCs w:val="23"/>
              </w:rPr>
              <w:t>ООО «УралБидИн»</w:t>
            </w:r>
            <w:r w:rsidR="00FD04EA">
              <w:rPr>
                <w:b/>
                <w:sz w:val="23"/>
                <w:szCs w:val="23"/>
              </w:rPr>
              <w:t>:</w:t>
            </w:r>
          </w:p>
          <w:p w:rsidR="00F86403" w:rsidRDefault="00F86403" w:rsidP="00F86403">
            <w:pPr>
              <w:pStyle w:val="Default"/>
              <w:rPr>
                <w:sz w:val="23"/>
                <w:szCs w:val="23"/>
              </w:rPr>
            </w:pPr>
          </w:p>
          <w:p w:rsidR="00F86403" w:rsidRDefault="00F86403" w:rsidP="00F86403">
            <w:pPr>
              <w:pStyle w:val="Default"/>
              <w:rPr>
                <w:sz w:val="23"/>
                <w:szCs w:val="23"/>
              </w:rPr>
            </w:pPr>
            <w:r w:rsidRPr="00F86403">
              <w:rPr>
                <w:sz w:val="23"/>
                <w:szCs w:val="23"/>
              </w:rPr>
              <w:t>620028, г. Екатеринбург, ул. Фролова, д. 29, оф. 7</w:t>
            </w:r>
            <w:r>
              <w:rPr>
                <w:sz w:val="23"/>
                <w:szCs w:val="23"/>
              </w:rPr>
              <w:t xml:space="preserve">; </w:t>
            </w:r>
          </w:p>
          <w:p w:rsidR="00F86403" w:rsidRDefault="00F86403" w:rsidP="00F8640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ИНН </w:t>
            </w:r>
            <w:r w:rsidRPr="00F86403">
              <w:rPr>
                <w:sz w:val="23"/>
                <w:szCs w:val="23"/>
              </w:rPr>
              <w:t>6658371541</w:t>
            </w:r>
            <w:r>
              <w:rPr>
                <w:sz w:val="23"/>
                <w:szCs w:val="23"/>
              </w:rPr>
              <w:t xml:space="preserve">; </w:t>
            </w:r>
          </w:p>
          <w:p w:rsidR="00F86403" w:rsidRDefault="00F86403" w:rsidP="00F8640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КПП </w:t>
            </w:r>
            <w:r w:rsidRPr="00F86403">
              <w:rPr>
                <w:sz w:val="23"/>
                <w:szCs w:val="23"/>
              </w:rPr>
              <w:t>665801001</w:t>
            </w:r>
            <w:r>
              <w:rPr>
                <w:sz w:val="23"/>
                <w:szCs w:val="23"/>
              </w:rPr>
              <w:t xml:space="preserve">; </w:t>
            </w:r>
          </w:p>
          <w:p w:rsidR="00F86403" w:rsidRDefault="00F86403" w:rsidP="00F8640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ОГРН </w:t>
            </w:r>
            <w:r w:rsidRPr="00F86403">
              <w:rPr>
                <w:sz w:val="23"/>
                <w:szCs w:val="23"/>
              </w:rPr>
              <w:t>1106658018862</w:t>
            </w:r>
            <w:r>
              <w:rPr>
                <w:sz w:val="23"/>
                <w:szCs w:val="23"/>
              </w:rPr>
              <w:t xml:space="preserve">. </w:t>
            </w:r>
          </w:p>
          <w:p w:rsidR="00F86403" w:rsidRDefault="00F86403" w:rsidP="00F86403">
            <w:pPr>
              <w:pStyle w:val="Default"/>
              <w:rPr>
                <w:sz w:val="23"/>
                <w:szCs w:val="23"/>
              </w:rPr>
            </w:pPr>
          </w:p>
          <w:p w:rsidR="00F86403" w:rsidRDefault="00F86403" w:rsidP="00F86403">
            <w:pPr>
              <w:pStyle w:val="Default"/>
              <w:rPr>
                <w:sz w:val="23"/>
                <w:szCs w:val="23"/>
              </w:rPr>
            </w:pPr>
          </w:p>
          <w:p w:rsidR="00F86403" w:rsidRDefault="00F86403" w:rsidP="00F8640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Директор ООО «УралБидИн»</w:t>
            </w:r>
          </w:p>
          <w:p w:rsidR="00F86403" w:rsidRDefault="00F86403" w:rsidP="00F86403">
            <w:pPr>
              <w:pStyle w:val="Default"/>
              <w:rPr>
                <w:sz w:val="23"/>
                <w:szCs w:val="23"/>
              </w:rPr>
            </w:pPr>
          </w:p>
          <w:p w:rsidR="00F86403" w:rsidRDefault="00F86403" w:rsidP="00F8640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</w:t>
            </w:r>
          </w:p>
          <w:p w:rsidR="00B92B16" w:rsidRDefault="00F86403" w:rsidP="00F86403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Щепетов Д.А.</w:t>
            </w:r>
          </w:p>
          <w:p w:rsidR="00B92B16" w:rsidRDefault="00B92B16" w:rsidP="00FD04EA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247" w:type="dxa"/>
          </w:tcPr>
          <w:p w:rsidR="00B92B16" w:rsidRPr="00FD04EA" w:rsidRDefault="00FD04EA" w:rsidP="00B92B16">
            <w:pPr>
              <w:pStyle w:val="Default"/>
              <w:jc w:val="center"/>
              <w:rPr>
                <w:b/>
                <w:sz w:val="23"/>
                <w:szCs w:val="23"/>
              </w:rPr>
            </w:pPr>
            <w:r w:rsidRPr="00FD04EA">
              <w:rPr>
                <w:b/>
                <w:sz w:val="23"/>
                <w:szCs w:val="23"/>
              </w:rPr>
              <w:lastRenderedPageBreak/>
              <w:t>Участник торгов:</w:t>
            </w:r>
          </w:p>
        </w:tc>
        <w:tc>
          <w:tcPr>
            <w:tcW w:w="3247" w:type="dxa"/>
          </w:tcPr>
          <w:p w:rsidR="00B92B16" w:rsidRDefault="00FD04EA" w:rsidP="00B92B16">
            <w:pPr>
              <w:pStyle w:val="Default"/>
              <w:jc w:val="center"/>
              <w:rPr>
                <w:b/>
                <w:sz w:val="23"/>
                <w:szCs w:val="23"/>
              </w:rPr>
            </w:pPr>
            <w:r w:rsidRPr="00FD04EA">
              <w:rPr>
                <w:b/>
                <w:sz w:val="23"/>
                <w:szCs w:val="23"/>
              </w:rPr>
              <w:t>Организатор торгов:</w:t>
            </w:r>
          </w:p>
          <w:p w:rsidR="003C6638" w:rsidRDefault="003C6638" w:rsidP="003C6638">
            <w:pPr>
              <w:pStyle w:val="Default"/>
              <w:jc w:val="center"/>
              <w:rPr>
                <w:b/>
                <w:sz w:val="23"/>
                <w:szCs w:val="23"/>
              </w:rPr>
            </w:pPr>
            <w:proofErr w:type="spellStart"/>
            <w:r w:rsidRPr="003C6638">
              <w:rPr>
                <w:b/>
                <w:sz w:val="23"/>
                <w:szCs w:val="23"/>
              </w:rPr>
              <w:t>Помазов</w:t>
            </w:r>
            <w:proofErr w:type="spellEnd"/>
            <w:r w:rsidRPr="003C6638">
              <w:rPr>
                <w:b/>
                <w:sz w:val="23"/>
                <w:szCs w:val="23"/>
              </w:rPr>
              <w:t xml:space="preserve"> Алексе</w:t>
            </w:r>
            <w:r>
              <w:rPr>
                <w:b/>
                <w:sz w:val="23"/>
                <w:szCs w:val="23"/>
              </w:rPr>
              <w:t>й</w:t>
            </w:r>
            <w:r w:rsidRPr="003C6638">
              <w:rPr>
                <w:b/>
                <w:sz w:val="23"/>
                <w:szCs w:val="23"/>
              </w:rPr>
              <w:t xml:space="preserve"> Сергеевич</w:t>
            </w:r>
          </w:p>
          <w:p w:rsidR="003C6638" w:rsidRDefault="003C6638" w:rsidP="003C6638">
            <w:pPr>
              <w:pStyle w:val="Default"/>
              <w:jc w:val="center"/>
              <w:rPr>
                <w:b/>
                <w:sz w:val="23"/>
                <w:szCs w:val="23"/>
              </w:rPr>
            </w:pPr>
          </w:p>
          <w:p w:rsidR="003C6638" w:rsidRPr="003C6638" w:rsidRDefault="003C6638" w:rsidP="003C6638">
            <w:pPr>
              <w:pStyle w:val="Default"/>
              <w:rPr>
                <w:sz w:val="23"/>
                <w:szCs w:val="23"/>
              </w:rPr>
            </w:pPr>
            <w:r w:rsidRPr="003C6638">
              <w:rPr>
                <w:sz w:val="23"/>
                <w:szCs w:val="23"/>
              </w:rPr>
              <w:t xml:space="preserve">12.01.1983 г.р., </w:t>
            </w:r>
          </w:p>
          <w:p w:rsidR="003C6638" w:rsidRPr="003C6638" w:rsidRDefault="003C6638" w:rsidP="003C6638">
            <w:pPr>
              <w:pStyle w:val="Default"/>
              <w:rPr>
                <w:sz w:val="23"/>
                <w:szCs w:val="23"/>
              </w:rPr>
            </w:pPr>
            <w:r w:rsidRPr="003C6638">
              <w:rPr>
                <w:sz w:val="23"/>
                <w:szCs w:val="23"/>
              </w:rPr>
              <w:t xml:space="preserve">ИНН 525716506971, </w:t>
            </w:r>
          </w:p>
          <w:p w:rsidR="003C6638" w:rsidRDefault="003C6638" w:rsidP="003C6638">
            <w:pPr>
              <w:pStyle w:val="Default"/>
              <w:rPr>
                <w:sz w:val="23"/>
                <w:szCs w:val="23"/>
              </w:rPr>
            </w:pPr>
            <w:r w:rsidRPr="003C6638">
              <w:rPr>
                <w:sz w:val="23"/>
                <w:szCs w:val="23"/>
              </w:rPr>
              <w:t xml:space="preserve">СНИЛС 110-693-974 54, адрес: Нижегородская область, </w:t>
            </w:r>
            <w:proofErr w:type="spellStart"/>
            <w:r w:rsidRPr="003C6638">
              <w:rPr>
                <w:sz w:val="23"/>
                <w:szCs w:val="23"/>
              </w:rPr>
              <w:t>Балахнинский</w:t>
            </w:r>
            <w:proofErr w:type="spellEnd"/>
            <w:r w:rsidRPr="003C6638">
              <w:rPr>
                <w:sz w:val="23"/>
                <w:szCs w:val="23"/>
              </w:rPr>
              <w:t xml:space="preserve"> р-н, </w:t>
            </w:r>
            <w:proofErr w:type="spellStart"/>
            <w:r w:rsidRPr="003C6638">
              <w:rPr>
                <w:sz w:val="23"/>
                <w:szCs w:val="23"/>
              </w:rPr>
              <w:t>р.п</w:t>
            </w:r>
            <w:proofErr w:type="spellEnd"/>
            <w:r w:rsidRPr="003C6638">
              <w:rPr>
                <w:sz w:val="23"/>
                <w:szCs w:val="23"/>
              </w:rPr>
              <w:t xml:space="preserve">. </w:t>
            </w:r>
            <w:proofErr w:type="spellStart"/>
            <w:r w:rsidRPr="003C6638">
              <w:rPr>
                <w:sz w:val="23"/>
                <w:szCs w:val="23"/>
              </w:rPr>
              <w:t>Лукино</w:t>
            </w:r>
            <w:proofErr w:type="spellEnd"/>
            <w:r w:rsidRPr="003C6638">
              <w:rPr>
                <w:sz w:val="23"/>
                <w:szCs w:val="23"/>
              </w:rPr>
              <w:t>, ул. Маяковского, д.15)</w:t>
            </w:r>
          </w:p>
          <w:p w:rsidR="003C6638" w:rsidRDefault="003C6638" w:rsidP="003C6638">
            <w:pPr>
              <w:pStyle w:val="Default"/>
              <w:rPr>
                <w:sz w:val="23"/>
                <w:szCs w:val="23"/>
              </w:rPr>
            </w:pPr>
          </w:p>
          <w:p w:rsidR="003C6638" w:rsidRDefault="003C6638" w:rsidP="003C663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Финансовый управляющий</w:t>
            </w:r>
          </w:p>
          <w:p w:rsidR="003C6638" w:rsidRDefault="003C6638" w:rsidP="003C6638">
            <w:pPr>
              <w:pStyle w:val="Default"/>
              <w:rPr>
                <w:sz w:val="23"/>
                <w:szCs w:val="23"/>
              </w:rPr>
            </w:pPr>
          </w:p>
          <w:p w:rsidR="003C6638" w:rsidRPr="00FD04EA" w:rsidRDefault="003C6638" w:rsidP="003C6638">
            <w:pPr>
              <w:pStyle w:val="Default"/>
              <w:rPr>
                <w:b/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     </w:t>
            </w:r>
            <w:bookmarkStart w:id="0" w:name="_GoBack"/>
            <w:bookmarkEnd w:id="0"/>
            <w:r>
              <w:rPr>
                <w:sz w:val="23"/>
                <w:szCs w:val="23"/>
              </w:rPr>
              <w:t xml:space="preserve">                      </w:t>
            </w:r>
            <w:proofErr w:type="spellStart"/>
            <w:r>
              <w:rPr>
                <w:sz w:val="23"/>
                <w:szCs w:val="23"/>
              </w:rPr>
              <w:t>Ехлаков</w:t>
            </w:r>
            <w:proofErr w:type="spellEnd"/>
            <w:r>
              <w:rPr>
                <w:sz w:val="23"/>
                <w:szCs w:val="23"/>
              </w:rPr>
              <w:t xml:space="preserve"> Е.П.</w:t>
            </w:r>
          </w:p>
        </w:tc>
      </w:tr>
    </w:tbl>
    <w:p w:rsidR="00B92B16" w:rsidRDefault="00B92B16" w:rsidP="005977EA"/>
    <w:sectPr w:rsidR="00B92B16" w:rsidSect="00410BFC">
      <w:footerReference w:type="default" r:id="rId9"/>
      <w:pgSz w:w="11911" w:h="17350"/>
      <w:pgMar w:top="1440" w:right="1080" w:bottom="1440" w:left="108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5E15" w:rsidRDefault="005C5E15" w:rsidP="00F30758">
      <w:pPr>
        <w:spacing w:after="0" w:line="240" w:lineRule="auto"/>
      </w:pPr>
      <w:r>
        <w:separator/>
      </w:r>
    </w:p>
  </w:endnote>
  <w:endnote w:type="continuationSeparator" w:id="0">
    <w:p w:rsidR="005C5E15" w:rsidRDefault="005C5E15" w:rsidP="00F30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97778703"/>
      <w:docPartObj>
        <w:docPartGallery w:val="Page Numbers (Bottom of Page)"/>
        <w:docPartUnique/>
      </w:docPartObj>
    </w:sdtPr>
    <w:sdtEndPr/>
    <w:sdtContent>
      <w:p w:rsidR="00F30758" w:rsidRDefault="00F30758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6638">
          <w:rPr>
            <w:noProof/>
          </w:rPr>
          <w:t>5</w:t>
        </w:r>
        <w:r>
          <w:fldChar w:fldCharType="end"/>
        </w:r>
      </w:p>
    </w:sdtContent>
  </w:sdt>
  <w:p w:rsidR="00F30758" w:rsidRDefault="00F30758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5E15" w:rsidRDefault="005C5E15" w:rsidP="00F30758">
      <w:pPr>
        <w:spacing w:after="0" w:line="240" w:lineRule="auto"/>
      </w:pPr>
      <w:r>
        <w:separator/>
      </w:r>
    </w:p>
  </w:footnote>
  <w:footnote w:type="continuationSeparator" w:id="0">
    <w:p w:rsidR="005C5E15" w:rsidRDefault="005C5E15" w:rsidP="00F307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8DEA3482"/>
    <w:multiLevelType w:val="hybridMultilevel"/>
    <w:tmpl w:val="A52BB31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A737EA27"/>
    <w:multiLevelType w:val="hybridMultilevel"/>
    <w:tmpl w:val="A59B913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BA2BC09A"/>
    <w:multiLevelType w:val="hybridMultilevel"/>
    <w:tmpl w:val="E478F23C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CC83CAF8"/>
    <w:multiLevelType w:val="hybridMultilevel"/>
    <w:tmpl w:val="484C512D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CE811054"/>
    <w:multiLevelType w:val="hybridMultilevel"/>
    <w:tmpl w:val="9F7D4992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D28291DD"/>
    <w:multiLevelType w:val="hybridMultilevel"/>
    <w:tmpl w:val="99AE4EE2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D7696B41"/>
    <w:multiLevelType w:val="hybridMultilevel"/>
    <w:tmpl w:val="B5980645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E6E5C4AF"/>
    <w:multiLevelType w:val="hybridMultilevel"/>
    <w:tmpl w:val="029E188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F1D0A419"/>
    <w:multiLevelType w:val="hybridMultilevel"/>
    <w:tmpl w:val="2E9FB15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F801225C"/>
    <w:multiLevelType w:val="hybridMultilevel"/>
    <w:tmpl w:val="D966DFE7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240E5391"/>
    <w:multiLevelType w:val="hybridMultilevel"/>
    <w:tmpl w:val="9965437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3284C9C7"/>
    <w:multiLevelType w:val="hybridMultilevel"/>
    <w:tmpl w:val="5336F007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3BCEC326"/>
    <w:multiLevelType w:val="hybridMultilevel"/>
    <w:tmpl w:val="7F8BE2D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3DAFFABA"/>
    <w:multiLevelType w:val="hybridMultilevel"/>
    <w:tmpl w:val="111658D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>
    <w:nsid w:val="4BAD7B9D"/>
    <w:multiLevelType w:val="hybridMultilevel"/>
    <w:tmpl w:val="953A0896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>
    <w:nsid w:val="4F7935FC"/>
    <w:multiLevelType w:val="hybridMultilevel"/>
    <w:tmpl w:val="DD1BE325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>
    <w:nsid w:val="6F68D830"/>
    <w:multiLevelType w:val="hybridMultilevel"/>
    <w:tmpl w:val="FBD952C6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>
    <w:nsid w:val="797595B9"/>
    <w:multiLevelType w:val="hybridMultilevel"/>
    <w:tmpl w:val="3BE14D2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7"/>
  </w:num>
  <w:num w:numId="2">
    <w:abstractNumId w:val="12"/>
  </w:num>
  <w:num w:numId="3">
    <w:abstractNumId w:val="13"/>
  </w:num>
  <w:num w:numId="4">
    <w:abstractNumId w:val="17"/>
  </w:num>
  <w:num w:numId="5">
    <w:abstractNumId w:val="4"/>
  </w:num>
  <w:num w:numId="6">
    <w:abstractNumId w:val="15"/>
  </w:num>
  <w:num w:numId="7">
    <w:abstractNumId w:val="16"/>
  </w:num>
  <w:num w:numId="8">
    <w:abstractNumId w:val="14"/>
  </w:num>
  <w:num w:numId="9">
    <w:abstractNumId w:val="11"/>
  </w:num>
  <w:num w:numId="10">
    <w:abstractNumId w:val="5"/>
  </w:num>
  <w:num w:numId="11">
    <w:abstractNumId w:val="2"/>
  </w:num>
  <w:num w:numId="12">
    <w:abstractNumId w:val="9"/>
  </w:num>
  <w:num w:numId="13">
    <w:abstractNumId w:val="6"/>
  </w:num>
  <w:num w:numId="14">
    <w:abstractNumId w:val="3"/>
  </w:num>
  <w:num w:numId="15">
    <w:abstractNumId w:val="0"/>
  </w:num>
  <w:num w:numId="16">
    <w:abstractNumId w:val="10"/>
  </w:num>
  <w:num w:numId="17">
    <w:abstractNumId w:val="8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93A"/>
    <w:rsid w:val="00033A02"/>
    <w:rsid w:val="001D6B45"/>
    <w:rsid w:val="00232C09"/>
    <w:rsid w:val="002E6D94"/>
    <w:rsid w:val="003659FF"/>
    <w:rsid w:val="00395A35"/>
    <w:rsid w:val="003A2AAB"/>
    <w:rsid w:val="003C6638"/>
    <w:rsid w:val="00410BFC"/>
    <w:rsid w:val="00475D57"/>
    <w:rsid w:val="00524125"/>
    <w:rsid w:val="00536FBB"/>
    <w:rsid w:val="00553B6A"/>
    <w:rsid w:val="005977EA"/>
    <w:rsid w:val="005C5E15"/>
    <w:rsid w:val="00611B05"/>
    <w:rsid w:val="00624D8D"/>
    <w:rsid w:val="00633DAE"/>
    <w:rsid w:val="0081493A"/>
    <w:rsid w:val="0084095E"/>
    <w:rsid w:val="00897C1F"/>
    <w:rsid w:val="009759CA"/>
    <w:rsid w:val="009768DA"/>
    <w:rsid w:val="009E351A"/>
    <w:rsid w:val="00A15879"/>
    <w:rsid w:val="00A616EE"/>
    <w:rsid w:val="00A91435"/>
    <w:rsid w:val="00B92B16"/>
    <w:rsid w:val="00EB303D"/>
    <w:rsid w:val="00F30758"/>
    <w:rsid w:val="00F86403"/>
    <w:rsid w:val="00FC59A8"/>
    <w:rsid w:val="00FD04EA"/>
    <w:rsid w:val="00FD1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1BF29E-46BF-4704-AAF6-A33CE4000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10BF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553B6A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B92B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F307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30758"/>
  </w:style>
  <w:style w:type="paragraph" w:styleId="a7">
    <w:name w:val="footer"/>
    <w:basedOn w:val="a"/>
    <w:link w:val="a8"/>
    <w:uiPriority w:val="99"/>
    <w:unhideWhenUsed/>
    <w:rsid w:val="00F307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307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rade-alliance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rade-alliance.ru/instructio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2051</Words>
  <Characters>11696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</dc:creator>
  <cp:keywords/>
  <dc:description/>
  <cp:lastModifiedBy>S</cp:lastModifiedBy>
  <cp:revision>10</cp:revision>
  <cp:lastPrinted>2024-02-05T10:36:00Z</cp:lastPrinted>
  <dcterms:created xsi:type="dcterms:W3CDTF">2024-01-25T13:18:00Z</dcterms:created>
  <dcterms:modified xsi:type="dcterms:W3CDTF">2024-07-24T13:07:00Z</dcterms:modified>
</cp:coreProperties>
</file>