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10085–ОТПП/2/1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«Аллюр»;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 кафе, назначение: нежилое, общая площадь: 2071,70 кв.м., количество этажей: 4, в том числе подземных: 1, кадастровый номер: 52:18:0080257:28, адрес объекта: Российская Федерация, Нижегородская область, городской округ город Нижний Новгород, г.Н.Новгород, пр.Гагарина, д.232Д, расположенное на земельном участке, категория земель: земли населенных пунктов, разрешенное использование: общественное питание, общая площадь: 3100,00 кв.м., кадастровый номер: 52:18:0080257:9, адрес объекта: Российская Федерация, Нижегородская область городской округ город Нижний Новгород, г.Н.Новгород, пр.Гагарина, земельный участок 232Д, вид права: право пользования (аренда сроком до 27.05.2068 г.)..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215 092 800.00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А43-6572/2023.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«Аллюр».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Климашов Александр Васильевич.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"М-Коммерцъ".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"М-Коммерцъ")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ГАСЬКОВ ВАДИМ ГЕННАДЬЕВИЧ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