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10055–ОАОФ/1/10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10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52:26:0090025:125, площадью 53940 кв.м., 1/2 доля в праве., Нижегородская обл., Кстовский р-он. Текущее целевое использование - внутрипоселковая грунтовая дорога,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9 571 113.60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