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10031–ОАОФ/2/6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Парковочное место № 36 - 155/22808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«14»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