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10027–ОАОФ/2/2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с Мизиновой Татьяны Вячеславовны (дата рождения: 02.05.1985 г.; ИНН 524916629224; паспорт 22 08 005901 выдан 10.08.2007 г. Отделом УФМС России по Нижегородской области в гор. Дзержинск; адрес регистрации: Нижегородская обл., г. Дзержинск, пр-т Циолковского, д. 7, кв. 22) неустойки за неисполнение Определения Арбитражного суда Нижегородской области по делу № А43-34166/2015 от 18.03.2019 г. (резолютивная часть) в сумме 300,00 руб. за каждый календарный день, начиная с 11.02.2020 г. по день фактического исполнения судебного акта..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А43-34166/2015.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Пахомов Алексей Михайлович.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декабря 2023г.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января 2024г.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«16» января 2024г. 13:00:00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января 2024г. 17:00:00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