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FD7E5" w14:textId="058C8F53" w:rsidR="00B63E21" w:rsidRDefault="0057485B" w:rsidP="0057485B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C63155A" wp14:editId="0037125D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10013–ОТПП/2/1</w:t>
      </w:r>
    </w:p>
    <w:p w14:paraId="114FD7E9" w14:textId="77777777" w:rsidR="00B63E21" w:rsidRDefault="0057485B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2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«21» сентября 2023 года</w:t>
      </w:r>
    </w:p>
    <w:p w14:paraId="114FD7ED" w14:textId="77777777" w:rsidR="00B63E21" w:rsidRDefault="00B63E21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10013-ОТПП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Зорин Алексей Геннадьевич.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с кадастровым номером 74:09:0501002:193. Назначение объекта: под индивидуальное жилищное строительство. Площадь 1439 кв.м. Адрес: Челябинская обл., р-н. Каслинский, п. Воздвиженка, ул. Мира, в 150 м. по направлению на юг от ориентира земельный участок № 3 «а»;
Земельный участок с кадастровым номером 74:09:0501002:190. Назначение объекта: под индивидуальное жилищное строительство. Площадь 1928,00 кв.м. Адрес: Челябинская обл., р-н. Каслинский, п. Воздвиженка, ул. Мира, в 150 м. по направлению на юг от ориентира земельный участок № 3 «а»;
Земельный участок с кадастровым номером 74:09:0501002:185. Назначение объекта: под индивидуальное жилищное строительство. Площадь 1443,00 кв.м. Адрес: Челябинская обл., р-н. Каслинский, п. Воздвиженка, ул. Мира, в 150 м. по направлению на юг от ориентира земельный участок № 3 «а»; 
Земельный участок с кадастровым номером 74:09:0501002:192. Назначение объекта: под индивидуальное жилищное строительство. Площадь 1595,00 кв.м. Адрес: Челябинская обл., р-н. Каслинский, ул. Мира, в 150 м. по направлению на юг от ориентира земельный участок № 3 «а»;
Земельный участок с кадастровым номером 74:09:0501002:187. Назначение объекта: под индивидуальное жилищное строительство. Площадь 600,00 кв.м. Адрес: Челябинская обл., р-н. Каслинский, ул. Мира, в 150 м. по направлению на юг от ориентира земельный участок № 3 «а»; 
Земельный участок кадастровым номером 74:09:0501002:186. Назначение объекта: под индивидуальное жилищное строительство. Площадь 1454,00 кв.м. Адрес: Челябинская обл., р-н. Каслинский, ул. Мира, в 150 м. по направлению на юг от ориентира земельный участок № 3 «а»; 
Земельный участок с кадастровым номером 74:09:0501002:191. Назначение объекта: под индивидуальное жилищное строительство. Площадь 1597,00 кв.м. Адрес: Челябинская обл., р-н. Каслинский, ул. Мира, в 150 м. по направлению на юг от ориентира земельный участок № 3 «а»; 
Земельный участок с кадастровым номером 74:09:0501002:189. Назначение объекта: под индивидуальное жилищное строительство. Площадь 1997,00 кв.м. Адрес: Челябинская обл., р-н. Каслинский, ул. Мира, в 150 м. по направлению на юг от ориентира земельный участок № 3 «а»; 
Земельный участок с кадастровым номером 74:09:0501002:188. Назначение объекта: под индивидуальное жилищное строительство. Площадь 1476,00 кв.м. Адрес: Челябинская обл., р-н. Каслинский, ул. Мира, в 150 м. по направлению на юг от ориентира земельный участок № 3 «а»; 
Земельный участок с кадастровым номером 74:09:0501002:194. Назначение объекта: под индивидуальное жилищное строительство. Площадь 1469,00 кв.м. Адрес: Челябинская обл., р-н. Каслинский, ул. Мира, в 150 м. по направлению на юг от ориентира земельный участок № 3 «а»..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906 363.53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А60-59446/2021.</w:t>
      </w:r>
    </w:p>
    <w:p w14:paraId="114FD7F8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Свердловской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Зорин Алексей Геннадьевич.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Шелегин Сергей Борисович.</w:t>
      </w:r>
    </w:p>
    <w:p w14:paraId="114FD7FE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Шелегин Сергей Борисович.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77777777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029AD061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>https://uralbidin.ru/</w:t>
      </w:r>
    </w:p>
    <w:p w14:paraId="114FD803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</w:t>
      </w:r>
      <w:r>
        <w:t>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16.09.2023 12:00:00 ⇆ 21.09.2023 12:00:00</w:t>
      </w:r>
      <w:bookmarkStart w:id="6" w:name="_Hlk38154481"/>
      <w:bookmarkEnd w:id="6"/>
    </w:p>
    <w:p w14:paraId="114FD805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10013–ОТПП/2/1</w:t>
      </w:r>
      <w:r>
        <w:t xml:space="preserve"> от </w:t>
      </w:r>
      <w:r>
        <w:rPr>
          <w:u w:val="single"/>
        </w:rPr>
        <w:t>«21» сентября 2023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57485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Крутицкая Анастасия Алексеевна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(ИНН:667115705117)</w:t>
            </w:r>
          </w:p>
          <w:p w14:paraId="114FD809" w14:textId="77777777" w:rsidR="00B63E21" w:rsidRDefault="0057485B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«21» сентября 2023 года,  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11:56:24;</w:t>
            </w:r>
          </w:p>
        </w:tc>
      </w:tr>
      <w:tr w:rsidR="00B63E21" w:rsidRPr="0057485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ИП Барданов Алексей Вячеславович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(ОГРНИП:323723200028227)</w:t>
            </w:r>
          </w:p>
          <w:p w14:paraId="114FD809" w14:textId="77777777" w:rsidR="00B63E21" w:rsidRDefault="0057485B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«21» сентября 2023 года,  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11:22:32;</w:t>
            </w:r>
          </w:p>
        </w:tc>
      </w:tr>
    </w:tbl>
    <w:p w14:paraId="114FD80B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</w:t>
            </w:r>
            <w:r>
              <w:rPr>
                <w:b/>
                <w:sz w:val="20"/>
                <w:szCs w:val="20"/>
                <w:lang w:val="en-US"/>
              </w:rPr>
              <w:t>Крутицкая Анастасия Алексеевна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16.09.2023 12:00:00 ⇆ 21.09.2023 12:00:00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21.09.2023 11:56:24.231142</w:t>
            </w:r>
            <w:bookmarkStart w:id="7" w:name="_Hlk37851796"/>
            <w:bookmarkEnd w:id="7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</w:t>
            </w:r>
            <w:r>
              <w:rPr>
                <w:b/>
                <w:sz w:val="20"/>
                <w:szCs w:val="20"/>
                <w:lang w:val="en-US"/>
              </w:rPr>
              <w:t>ИП Барданов Алексей Вячеславович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781 780.00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16.09.2023 12:00:00 ⇆ 21.09.2023 12:00:00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21.09.2023 11:22:32.632507</w:t>
            </w:r>
            <w:bookmarkStart w:id="7" w:name="_Hlk37851796"/>
            <w:bookmarkEnd w:id="7"/>
          </w:p>
        </w:tc>
      </w:tr>
    </w:tbl>
    <w:p w14:paraId="114FD817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Крутицкая Анастасия Алексеевна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Свердловская область, г. Екатеринбург, ул. Куйбышева, д. 8, кв. 18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850 000.00</w:t>
            </w:r>
          </w:p>
        </w:tc>
      </w:tr>
    </w:tbl>
    <w:p w14:paraId="114FD822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С победителем заключается договор купли-продажи течение 5 календарных дней с даты подписания протокола о результатах торгов.</w:t>
      </w:r>
    </w:p>
    <w:p w14:paraId="114FD824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Победителем признается участник, предложивший наибольшую цену. С победителем заключается договор купли-продажи в течение 5 календарных дней с даты подписания протокола о результатах торгов. Срок полной оплаты по договору купли-продажи - 30 дней с даты подписания договора. Оплата производится в соответствии с договором на след. реквизиты: 
Получатель Зорин Алексей Геннадьевич
р/с 42301810816542380043
ИНН 7707083893
КПП 665843001
к/с 30101810500000000674
Уральский Банк ПАО Сбербанк
БИК 046577674</w:t>
      </w:r>
    </w:p>
    <w:p w14:paraId="114FD826" w14:textId="77777777" w:rsidR="00B63E21" w:rsidRDefault="0057485B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 xml:space="preserve">Торги проведены в соответствии с </w:t>
      </w:r>
      <w:r>
        <w:t>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(Шелегин Сергей Борисович) </w:t>
      </w:r>
    </w:p>
    <w:p w14:paraId="114FD829" w14:textId="77777777" w:rsidR="00B63E21" w:rsidRDefault="0057485B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Шелегин Сергей Борисович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6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FD830" w14:textId="77777777" w:rsidR="005803BA" w:rsidRDefault="005803BA">
      <w:r>
        <w:separator/>
      </w:r>
    </w:p>
  </w:endnote>
  <w:endnote w:type="continuationSeparator" w:id="0">
    <w:p w14:paraId="114FD831" w14:textId="77777777" w:rsidR="005803BA" w:rsidRDefault="0058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FD82E" w14:textId="77777777" w:rsidR="005803BA" w:rsidRDefault="005803BA">
      <w:r>
        <w:separator/>
      </w:r>
    </w:p>
  </w:footnote>
  <w:footnote w:type="continuationSeparator" w:id="0">
    <w:p w14:paraId="114FD82F" w14:textId="77777777" w:rsidR="005803BA" w:rsidRDefault="00580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FD832" w14:textId="77777777" w:rsidR="00B63E21" w:rsidRDefault="0057485B">
    <w:pPr>
      <w:pStyle w:val="af8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E21"/>
    <w:rsid w:val="0057485B"/>
    <w:rsid w:val="005803BA"/>
    <w:rsid w:val="00584B7A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B3CB6-4AE5-4079-BA54-DB984CC24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56</cp:revision>
  <dcterms:created xsi:type="dcterms:W3CDTF">2018-02-15T22:24:00Z</dcterms:created>
  <dcterms:modified xsi:type="dcterms:W3CDTF">2023-04-07T05:44:00Z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